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5E3ACB" w14:textId="77777777" w:rsidR="00DC3325" w:rsidRDefault="00DC3325" w:rsidP="00A75AE8">
      <w:pPr>
        <w:tabs>
          <w:tab w:val="left" w:pos="142"/>
        </w:tabs>
        <w:jc w:val="center"/>
        <w:rPr>
          <w:rFonts w:ascii="Arial" w:hAnsi="Arial" w:cs="Arial"/>
          <w:sz w:val="24"/>
          <w:szCs w:val="24"/>
        </w:rPr>
      </w:pPr>
    </w:p>
    <w:p w14:paraId="4B025D81" w14:textId="77777777" w:rsidR="00A75AE8" w:rsidRPr="002649FE" w:rsidRDefault="003A184B" w:rsidP="00A75AE8">
      <w:pPr>
        <w:tabs>
          <w:tab w:val="left" w:pos="142"/>
        </w:tabs>
        <w:jc w:val="center"/>
        <w:rPr>
          <w:rFonts w:ascii="Arial" w:hAnsi="Arial" w:cs="Arial"/>
          <w:sz w:val="24"/>
          <w:szCs w:val="24"/>
        </w:rPr>
      </w:pPr>
      <w:r>
        <w:rPr>
          <w:rFonts w:ascii="Arial" w:hAnsi="Arial" w:cs="Arial"/>
          <w:sz w:val="24"/>
          <w:szCs w:val="24"/>
        </w:rPr>
        <w:t xml:space="preserve">London Region </w:t>
      </w:r>
      <w:r w:rsidRPr="003A184B">
        <w:rPr>
          <w:rFonts w:ascii="Arial" w:hAnsi="Arial" w:cs="Arial"/>
          <w:sz w:val="24"/>
          <w:szCs w:val="24"/>
        </w:rPr>
        <w:t>S</w:t>
      </w:r>
      <w:r w:rsidR="007E7356" w:rsidRPr="003A184B">
        <w:rPr>
          <w:rFonts w:ascii="Arial" w:hAnsi="Arial" w:cs="Arial"/>
          <w:sz w:val="24"/>
          <w:szCs w:val="24"/>
        </w:rPr>
        <w:t>outh London</w:t>
      </w:r>
      <w:r>
        <w:rPr>
          <w:rFonts w:ascii="Arial" w:hAnsi="Arial" w:cs="Arial"/>
          <w:sz w:val="24"/>
          <w:szCs w:val="24"/>
        </w:rPr>
        <w:t xml:space="preserve"> </w:t>
      </w:r>
      <w:r w:rsidR="00A75AE8" w:rsidRPr="002649FE">
        <w:rPr>
          <w:rFonts w:ascii="Arial" w:hAnsi="Arial" w:cs="Arial"/>
          <w:sz w:val="24"/>
          <w:szCs w:val="24"/>
        </w:rPr>
        <w:t xml:space="preserve">Area Team </w:t>
      </w:r>
    </w:p>
    <w:p w14:paraId="34C9FCF3" w14:textId="77777777" w:rsidR="00511CF4" w:rsidRPr="002649FE" w:rsidRDefault="00511CF4" w:rsidP="00A75AE8">
      <w:pPr>
        <w:tabs>
          <w:tab w:val="left" w:pos="142"/>
        </w:tabs>
        <w:jc w:val="center"/>
        <w:rPr>
          <w:rFonts w:ascii="Arial" w:hAnsi="Arial" w:cs="Arial"/>
          <w:sz w:val="24"/>
          <w:szCs w:val="24"/>
        </w:rPr>
      </w:pPr>
      <w:r>
        <w:rPr>
          <w:rFonts w:ascii="Arial" w:hAnsi="Arial" w:cs="Arial"/>
          <w:sz w:val="24"/>
          <w:szCs w:val="24"/>
        </w:rPr>
        <w:t xml:space="preserve">Complete and return to: </w:t>
      </w:r>
      <w:hyperlink r:id="rId11" w:history="1">
        <w:r w:rsidR="003A184B" w:rsidRPr="00BD4C26">
          <w:rPr>
            <w:rStyle w:val="Hyperlink"/>
            <w:rFonts w:ascii="Arial" w:hAnsi="Arial" w:cs="Arial"/>
            <w:sz w:val="24"/>
            <w:szCs w:val="24"/>
          </w:rPr>
          <w:t>nhscb.lon-sth-pcc@nhs.net</w:t>
        </w:r>
      </w:hyperlink>
      <w:r w:rsidR="003A184B">
        <w:rPr>
          <w:rFonts w:ascii="Arial" w:hAnsi="Arial" w:cs="Arial"/>
          <w:sz w:val="24"/>
          <w:szCs w:val="24"/>
        </w:rPr>
        <w:t xml:space="preserve"> </w:t>
      </w:r>
      <w:r>
        <w:rPr>
          <w:rFonts w:ascii="Arial" w:hAnsi="Arial" w:cs="Arial"/>
          <w:sz w:val="24"/>
          <w:szCs w:val="24"/>
        </w:rPr>
        <w:t>by no later than 31 March 2015</w:t>
      </w:r>
    </w:p>
    <w:p w14:paraId="43F9BD02" w14:textId="77777777" w:rsidR="00A75AE8" w:rsidRPr="002649FE" w:rsidRDefault="00A75AE8" w:rsidP="00A75AE8">
      <w:pPr>
        <w:tabs>
          <w:tab w:val="left" w:pos="142"/>
        </w:tabs>
        <w:rPr>
          <w:rFonts w:ascii="Arial" w:hAnsi="Arial" w:cs="Arial"/>
          <w:sz w:val="24"/>
          <w:szCs w:val="24"/>
        </w:rPr>
      </w:pPr>
    </w:p>
    <w:p w14:paraId="5ED4E18C"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Name: </w:t>
      </w:r>
      <w:r w:rsidR="000463D6">
        <w:rPr>
          <w:rFonts w:ascii="Arial" w:hAnsi="Arial" w:cs="Arial"/>
          <w:sz w:val="24"/>
          <w:szCs w:val="24"/>
        </w:rPr>
        <w:t xml:space="preserve"> THE TRAFALGAR SURGERY</w:t>
      </w:r>
    </w:p>
    <w:p w14:paraId="27DDA050" w14:textId="77777777" w:rsidR="00A75AE8" w:rsidRPr="002649FE" w:rsidRDefault="00A75AE8" w:rsidP="00A75AE8">
      <w:pPr>
        <w:tabs>
          <w:tab w:val="left" w:pos="142"/>
        </w:tabs>
        <w:rPr>
          <w:rFonts w:ascii="Arial" w:hAnsi="Arial" w:cs="Arial"/>
          <w:sz w:val="24"/>
          <w:szCs w:val="24"/>
        </w:rPr>
      </w:pPr>
    </w:p>
    <w:p w14:paraId="7C5BD87A"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Practice Code: </w:t>
      </w:r>
      <w:r w:rsidR="000463D6">
        <w:rPr>
          <w:rFonts w:ascii="Arial" w:hAnsi="Arial" w:cs="Arial"/>
          <w:sz w:val="24"/>
          <w:szCs w:val="24"/>
        </w:rPr>
        <w:t>G85019</w:t>
      </w:r>
    </w:p>
    <w:p w14:paraId="6A8CC218" w14:textId="77777777" w:rsidR="00A75AE8" w:rsidRPr="002649FE" w:rsidRDefault="00A75AE8" w:rsidP="00A75AE8">
      <w:pPr>
        <w:tabs>
          <w:tab w:val="left" w:pos="142"/>
        </w:tabs>
        <w:rPr>
          <w:rFonts w:ascii="Arial" w:hAnsi="Arial" w:cs="Arial"/>
          <w:sz w:val="24"/>
          <w:szCs w:val="24"/>
        </w:rPr>
      </w:pPr>
    </w:p>
    <w:p w14:paraId="34FF03A3"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 xml:space="preserve">Signed on behalf of practice:        </w:t>
      </w:r>
      <w:r w:rsidR="00DF4E88">
        <w:rPr>
          <w:rFonts w:ascii="Arial" w:hAnsi="Arial" w:cs="Arial"/>
          <w:sz w:val="24"/>
          <w:szCs w:val="24"/>
        </w:rPr>
        <w:t>(SEE SCANNED ATTACHMENT)</w:t>
      </w:r>
      <w:r w:rsidRPr="002649FE">
        <w:rPr>
          <w:rFonts w:ascii="Arial" w:hAnsi="Arial" w:cs="Arial"/>
          <w:sz w:val="24"/>
          <w:szCs w:val="24"/>
        </w:rPr>
        <w:t xml:space="preserve">    </w:t>
      </w:r>
      <w:r w:rsidR="00F040A6">
        <w:rPr>
          <w:rFonts w:ascii="Arial" w:hAnsi="Arial" w:cs="Arial"/>
          <w:sz w:val="24"/>
          <w:szCs w:val="24"/>
        </w:rPr>
        <w:tab/>
      </w:r>
      <w:r w:rsidR="00F040A6">
        <w:rPr>
          <w:rFonts w:ascii="Arial" w:hAnsi="Arial" w:cs="Arial"/>
          <w:sz w:val="24"/>
          <w:szCs w:val="24"/>
        </w:rPr>
        <w:tab/>
      </w:r>
      <w:r w:rsidRPr="002649FE">
        <w:rPr>
          <w:rFonts w:ascii="Arial" w:hAnsi="Arial" w:cs="Arial"/>
          <w:sz w:val="24"/>
          <w:szCs w:val="24"/>
        </w:rPr>
        <w:t>Date:</w:t>
      </w:r>
      <w:r w:rsidR="000463D6">
        <w:rPr>
          <w:rFonts w:ascii="Arial" w:hAnsi="Arial" w:cs="Arial"/>
          <w:sz w:val="24"/>
          <w:szCs w:val="24"/>
        </w:rPr>
        <w:t xml:space="preserve"> 28</w:t>
      </w:r>
      <w:r w:rsidR="000463D6" w:rsidRPr="000463D6">
        <w:rPr>
          <w:rFonts w:ascii="Arial" w:hAnsi="Arial" w:cs="Arial"/>
          <w:sz w:val="24"/>
          <w:szCs w:val="24"/>
          <w:vertAlign w:val="superscript"/>
        </w:rPr>
        <w:t>TH</w:t>
      </w:r>
      <w:r w:rsidR="000463D6">
        <w:rPr>
          <w:rFonts w:ascii="Arial" w:hAnsi="Arial" w:cs="Arial"/>
          <w:sz w:val="24"/>
          <w:szCs w:val="24"/>
        </w:rPr>
        <w:t xml:space="preserve"> March 2015</w:t>
      </w:r>
    </w:p>
    <w:p w14:paraId="363B53CA" w14:textId="77777777" w:rsidR="00A75AE8" w:rsidRDefault="00A75AE8" w:rsidP="00A75AE8">
      <w:pPr>
        <w:tabs>
          <w:tab w:val="left" w:pos="142"/>
        </w:tabs>
        <w:rPr>
          <w:rFonts w:ascii="Arial" w:hAnsi="Arial" w:cs="Arial"/>
          <w:sz w:val="24"/>
          <w:szCs w:val="24"/>
        </w:rPr>
      </w:pPr>
    </w:p>
    <w:p w14:paraId="1D0A427A" w14:textId="77777777" w:rsidR="00F040A6" w:rsidRPr="002649FE" w:rsidRDefault="00F040A6" w:rsidP="00A75AE8">
      <w:pPr>
        <w:tabs>
          <w:tab w:val="left" w:pos="142"/>
        </w:tabs>
        <w:rPr>
          <w:rFonts w:ascii="Arial" w:hAnsi="Arial" w:cs="Arial"/>
          <w:sz w:val="24"/>
          <w:szCs w:val="24"/>
        </w:rPr>
      </w:pPr>
    </w:p>
    <w:p w14:paraId="2DA510D9" w14:textId="77777777" w:rsidR="00A75AE8" w:rsidRPr="002649FE" w:rsidRDefault="00A75AE8" w:rsidP="00A75AE8">
      <w:pPr>
        <w:tabs>
          <w:tab w:val="left" w:pos="142"/>
        </w:tabs>
        <w:rPr>
          <w:rFonts w:ascii="Arial" w:hAnsi="Arial" w:cs="Arial"/>
          <w:sz w:val="24"/>
          <w:szCs w:val="24"/>
        </w:rPr>
      </w:pPr>
      <w:r w:rsidRPr="002649FE">
        <w:rPr>
          <w:rFonts w:ascii="Arial" w:hAnsi="Arial" w:cs="Arial"/>
          <w:sz w:val="24"/>
          <w:szCs w:val="24"/>
        </w:rPr>
        <w:t>Si</w:t>
      </w:r>
      <w:r w:rsidR="00F040A6">
        <w:rPr>
          <w:rFonts w:ascii="Arial" w:hAnsi="Arial" w:cs="Arial"/>
          <w:sz w:val="24"/>
          <w:szCs w:val="24"/>
        </w:rPr>
        <w:t>gned on behalf of PPG:</w:t>
      </w:r>
      <w:r w:rsidR="00F040A6">
        <w:rPr>
          <w:rFonts w:ascii="Arial" w:hAnsi="Arial" w:cs="Arial"/>
          <w:sz w:val="24"/>
          <w:szCs w:val="24"/>
        </w:rPr>
        <w:tab/>
      </w:r>
      <w:r w:rsidR="00F040A6">
        <w:rPr>
          <w:rFonts w:ascii="Arial" w:hAnsi="Arial" w:cs="Arial"/>
          <w:sz w:val="24"/>
          <w:szCs w:val="24"/>
        </w:rPr>
        <w:tab/>
      </w:r>
      <w:r w:rsidR="00DF4E88">
        <w:rPr>
          <w:rFonts w:ascii="Arial" w:hAnsi="Arial" w:cs="Arial"/>
          <w:sz w:val="24"/>
          <w:szCs w:val="24"/>
        </w:rPr>
        <w:t>(SEE SCANNED ATTACHMENT)</w:t>
      </w:r>
      <w:r w:rsidR="00F040A6">
        <w:rPr>
          <w:rFonts w:ascii="Arial" w:hAnsi="Arial" w:cs="Arial"/>
          <w:sz w:val="24"/>
          <w:szCs w:val="24"/>
        </w:rPr>
        <w:tab/>
      </w:r>
      <w:r w:rsidR="00F040A6">
        <w:rPr>
          <w:rFonts w:ascii="Arial" w:hAnsi="Arial" w:cs="Arial"/>
          <w:sz w:val="24"/>
          <w:szCs w:val="24"/>
        </w:rPr>
        <w:tab/>
      </w:r>
      <w:r w:rsidR="00F040A6">
        <w:rPr>
          <w:rFonts w:ascii="Arial" w:hAnsi="Arial" w:cs="Arial"/>
          <w:sz w:val="24"/>
          <w:szCs w:val="24"/>
        </w:rPr>
        <w:tab/>
      </w:r>
      <w:r w:rsidR="00DF4E88">
        <w:rPr>
          <w:rFonts w:ascii="Arial" w:hAnsi="Arial" w:cs="Arial"/>
          <w:sz w:val="24"/>
          <w:szCs w:val="24"/>
        </w:rPr>
        <w:t>D</w:t>
      </w:r>
      <w:r w:rsidRPr="002649FE">
        <w:rPr>
          <w:rFonts w:ascii="Arial" w:hAnsi="Arial" w:cs="Arial"/>
          <w:sz w:val="24"/>
          <w:szCs w:val="24"/>
        </w:rPr>
        <w:t>ate:</w:t>
      </w:r>
      <w:r w:rsidR="00DF4E88">
        <w:rPr>
          <w:rFonts w:ascii="Arial" w:hAnsi="Arial" w:cs="Arial"/>
          <w:sz w:val="24"/>
          <w:szCs w:val="24"/>
        </w:rPr>
        <w:t xml:space="preserve"> 30/03/15</w:t>
      </w:r>
    </w:p>
    <w:p w14:paraId="30841619" w14:textId="77777777" w:rsidR="00A75AE8" w:rsidRPr="002649FE" w:rsidRDefault="00A75AE8" w:rsidP="00A75AE8">
      <w:pPr>
        <w:tabs>
          <w:tab w:val="left" w:pos="142"/>
        </w:tabs>
        <w:rPr>
          <w:rFonts w:ascii="Arial" w:hAnsi="Arial" w:cs="Arial"/>
          <w:sz w:val="24"/>
          <w:szCs w:val="24"/>
        </w:rPr>
      </w:pPr>
    </w:p>
    <w:p w14:paraId="56507893"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Prerequisite of Enhanced Service – Develop/Maintain a Patient Participation Group (PPG)</w:t>
      </w:r>
    </w:p>
    <w:p w14:paraId="682E81C8" w14:textId="77777777" w:rsidR="00A75AE8" w:rsidRPr="002649FE" w:rsidRDefault="00A75AE8" w:rsidP="00A75AE8">
      <w:pPr>
        <w:tabs>
          <w:tab w:val="left" w:pos="142"/>
        </w:tabs>
        <w:rPr>
          <w:rFonts w:ascii="Arial" w:hAnsi="Arial" w:cs="Arial"/>
          <w:sz w:val="24"/>
          <w:szCs w:val="24"/>
        </w:rPr>
      </w:pPr>
    </w:p>
    <w:tbl>
      <w:tblPr>
        <w:tblStyle w:val="TableGrid"/>
        <w:tblW w:w="14293" w:type="dxa"/>
        <w:tblInd w:w="108" w:type="dxa"/>
        <w:tblLayout w:type="fixed"/>
        <w:tblLook w:val="04A0" w:firstRow="1" w:lastRow="0" w:firstColumn="1" w:lastColumn="0" w:noHBand="0" w:noVBand="1"/>
      </w:tblPr>
      <w:tblGrid>
        <w:gridCol w:w="6379"/>
        <w:gridCol w:w="7914"/>
      </w:tblGrid>
      <w:tr w:rsidR="00A75AE8" w:rsidRPr="002649FE" w14:paraId="551986D0" w14:textId="77777777" w:rsidTr="00A243E1">
        <w:trPr>
          <w:trHeight w:val="70"/>
        </w:trPr>
        <w:tc>
          <w:tcPr>
            <w:tcW w:w="14293" w:type="dxa"/>
            <w:gridSpan w:val="2"/>
          </w:tcPr>
          <w:p w14:paraId="5B35C273" w14:textId="77777777" w:rsidR="00A75AE8" w:rsidRPr="002649FE" w:rsidRDefault="00A75AE8" w:rsidP="00A243E1">
            <w:pPr>
              <w:pStyle w:val="Default"/>
              <w:tabs>
                <w:tab w:val="left" w:pos="142"/>
              </w:tabs>
              <w:rPr>
                <w:rFonts w:ascii="Arial" w:hAnsi="Arial" w:cs="Arial"/>
                <w:color w:val="auto"/>
              </w:rPr>
            </w:pPr>
          </w:p>
          <w:p w14:paraId="3871AC17" w14:textId="77777777" w:rsidR="00A75AE8" w:rsidRDefault="00A75AE8" w:rsidP="00A243E1">
            <w:pPr>
              <w:pStyle w:val="Default"/>
              <w:tabs>
                <w:tab w:val="left" w:pos="142"/>
              </w:tabs>
              <w:rPr>
                <w:rFonts w:ascii="Arial" w:hAnsi="Arial" w:cs="Arial"/>
                <w:color w:val="auto"/>
              </w:rPr>
            </w:pPr>
            <w:r w:rsidRPr="002649FE">
              <w:rPr>
                <w:rFonts w:ascii="Arial" w:hAnsi="Arial" w:cs="Arial"/>
                <w:color w:val="auto"/>
              </w:rPr>
              <w:t xml:space="preserve">Does the Practice have a PPG? </w:t>
            </w:r>
            <w:r w:rsidR="00F040A6">
              <w:rPr>
                <w:rFonts w:ascii="Arial" w:hAnsi="Arial" w:cs="Arial"/>
                <w:color w:val="auto"/>
              </w:rPr>
              <w:t xml:space="preserve"> </w:t>
            </w:r>
            <w:r w:rsidRPr="00F040A6">
              <w:rPr>
                <w:rFonts w:ascii="Arial" w:hAnsi="Arial" w:cs="Arial"/>
                <w:color w:val="auto"/>
                <w:highlight w:val="yellow"/>
              </w:rPr>
              <w:t xml:space="preserve">YES </w:t>
            </w:r>
          </w:p>
          <w:p w14:paraId="7BE3C0EC" w14:textId="77777777" w:rsidR="00F040A6" w:rsidRPr="002649FE" w:rsidRDefault="00F040A6" w:rsidP="00A243E1">
            <w:pPr>
              <w:pStyle w:val="Default"/>
              <w:tabs>
                <w:tab w:val="left" w:pos="142"/>
              </w:tabs>
              <w:rPr>
                <w:rFonts w:ascii="Arial" w:hAnsi="Arial" w:cs="Arial"/>
                <w:color w:val="auto"/>
              </w:rPr>
            </w:pPr>
          </w:p>
          <w:p w14:paraId="6B6D2461" w14:textId="77777777" w:rsidR="00A75AE8" w:rsidRPr="002649FE" w:rsidRDefault="00A75AE8" w:rsidP="00A243E1">
            <w:pPr>
              <w:tabs>
                <w:tab w:val="left" w:pos="142"/>
              </w:tabs>
              <w:rPr>
                <w:rFonts w:ascii="Arial" w:hAnsi="Arial" w:cs="Arial"/>
                <w:b/>
                <w:sz w:val="24"/>
                <w:szCs w:val="24"/>
              </w:rPr>
            </w:pPr>
          </w:p>
        </w:tc>
      </w:tr>
      <w:tr w:rsidR="00A75AE8" w:rsidRPr="002649FE" w14:paraId="38DFCC8B" w14:textId="77777777" w:rsidTr="00A243E1">
        <w:trPr>
          <w:trHeight w:val="70"/>
        </w:trPr>
        <w:tc>
          <w:tcPr>
            <w:tcW w:w="14293" w:type="dxa"/>
            <w:gridSpan w:val="2"/>
          </w:tcPr>
          <w:p w14:paraId="4F55B0DA" w14:textId="77777777" w:rsidR="00A75AE8" w:rsidRPr="002649FE" w:rsidRDefault="00A75AE8" w:rsidP="00A243E1">
            <w:pPr>
              <w:pStyle w:val="Default"/>
              <w:tabs>
                <w:tab w:val="left" w:pos="142"/>
              </w:tabs>
              <w:rPr>
                <w:rFonts w:ascii="Arial" w:hAnsi="Arial" w:cs="Arial"/>
                <w:color w:val="auto"/>
              </w:rPr>
            </w:pPr>
          </w:p>
          <w:p w14:paraId="256E8C7D" w14:textId="77777777" w:rsidR="00F040A6" w:rsidRDefault="00A75AE8" w:rsidP="00A243E1">
            <w:pPr>
              <w:pStyle w:val="Default"/>
              <w:tabs>
                <w:tab w:val="left" w:pos="142"/>
              </w:tabs>
              <w:rPr>
                <w:rFonts w:ascii="Arial" w:hAnsi="Arial" w:cs="Arial"/>
                <w:color w:val="auto"/>
              </w:rPr>
            </w:pPr>
            <w:r w:rsidRPr="002649FE">
              <w:rPr>
                <w:rFonts w:ascii="Arial" w:hAnsi="Arial" w:cs="Arial"/>
                <w:color w:val="auto"/>
              </w:rPr>
              <w:t>Method</w:t>
            </w:r>
            <w:r w:rsidR="00F040A6">
              <w:rPr>
                <w:rFonts w:ascii="Arial" w:hAnsi="Arial" w:cs="Arial"/>
                <w:color w:val="auto"/>
              </w:rPr>
              <w:t>(s)</w:t>
            </w:r>
            <w:r w:rsidRPr="002649FE">
              <w:rPr>
                <w:rFonts w:ascii="Arial" w:hAnsi="Arial" w:cs="Arial"/>
                <w:color w:val="auto"/>
              </w:rPr>
              <w:t xml:space="preserve"> of engagement with PPG: Face to face, Email, Other (please specify)</w:t>
            </w:r>
            <w:r w:rsidR="000463D6">
              <w:rPr>
                <w:rFonts w:ascii="Arial" w:hAnsi="Arial" w:cs="Arial"/>
                <w:color w:val="auto"/>
              </w:rPr>
              <w:t xml:space="preserve"> FACE TO FACE</w:t>
            </w:r>
            <w:r w:rsidR="00EC49B2">
              <w:rPr>
                <w:rFonts w:ascii="Arial" w:hAnsi="Arial" w:cs="Arial"/>
                <w:color w:val="auto"/>
              </w:rPr>
              <w:t xml:space="preserve"> AND EMAIL</w:t>
            </w:r>
          </w:p>
          <w:p w14:paraId="1D106377" w14:textId="77777777" w:rsidR="003C2FB2" w:rsidRDefault="003C2FB2" w:rsidP="00A243E1">
            <w:pPr>
              <w:pStyle w:val="Default"/>
              <w:tabs>
                <w:tab w:val="left" w:pos="142"/>
              </w:tabs>
              <w:rPr>
                <w:rFonts w:ascii="Arial" w:hAnsi="Arial" w:cs="Arial"/>
                <w:color w:val="auto"/>
              </w:rPr>
            </w:pPr>
          </w:p>
          <w:p w14:paraId="18C48DB8" w14:textId="77777777" w:rsidR="00F040A6" w:rsidRPr="002649FE" w:rsidRDefault="00F040A6" w:rsidP="00A243E1">
            <w:pPr>
              <w:pStyle w:val="Default"/>
              <w:tabs>
                <w:tab w:val="left" w:pos="142"/>
              </w:tabs>
              <w:rPr>
                <w:rFonts w:ascii="Arial" w:hAnsi="Arial" w:cs="Arial"/>
                <w:color w:val="auto"/>
              </w:rPr>
            </w:pPr>
          </w:p>
          <w:p w14:paraId="477D9C3E" w14:textId="77777777" w:rsidR="00A75AE8" w:rsidRPr="002649FE" w:rsidRDefault="00A75AE8" w:rsidP="00A243E1">
            <w:pPr>
              <w:pStyle w:val="Default"/>
              <w:tabs>
                <w:tab w:val="left" w:pos="142"/>
              </w:tabs>
              <w:rPr>
                <w:rFonts w:ascii="Arial" w:hAnsi="Arial" w:cs="Arial"/>
                <w:color w:val="auto"/>
              </w:rPr>
            </w:pPr>
          </w:p>
        </w:tc>
      </w:tr>
      <w:tr w:rsidR="00A75AE8" w:rsidRPr="002649FE" w14:paraId="0DF7A6A9" w14:textId="77777777" w:rsidTr="00A243E1">
        <w:trPr>
          <w:trHeight w:val="798"/>
        </w:trPr>
        <w:tc>
          <w:tcPr>
            <w:tcW w:w="14293" w:type="dxa"/>
            <w:gridSpan w:val="2"/>
          </w:tcPr>
          <w:p w14:paraId="7CB6B80D" w14:textId="77777777" w:rsidR="00A75AE8" w:rsidRPr="002649FE" w:rsidRDefault="00A75AE8" w:rsidP="00A243E1">
            <w:pPr>
              <w:pStyle w:val="Default"/>
              <w:tabs>
                <w:tab w:val="left" w:pos="142"/>
              </w:tabs>
              <w:rPr>
                <w:rFonts w:ascii="Arial" w:hAnsi="Arial" w:cs="Arial"/>
              </w:rPr>
            </w:pPr>
          </w:p>
          <w:p w14:paraId="08BFB679" w14:textId="77777777" w:rsidR="00A75AE8" w:rsidRPr="000463D6" w:rsidRDefault="00A75AE8" w:rsidP="00A243E1">
            <w:pPr>
              <w:pStyle w:val="Default"/>
              <w:tabs>
                <w:tab w:val="left" w:pos="142"/>
              </w:tabs>
              <w:rPr>
                <w:rFonts w:ascii="Arial" w:hAnsi="Arial" w:cs="Arial"/>
                <w:b/>
              </w:rPr>
            </w:pPr>
            <w:r w:rsidRPr="002649FE">
              <w:rPr>
                <w:rFonts w:ascii="Arial" w:hAnsi="Arial" w:cs="Arial"/>
              </w:rPr>
              <w:t>Number of members of PPG</w:t>
            </w:r>
            <w:r w:rsidR="000463D6">
              <w:rPr>
                <w:rFonts w:ascii="Arial" w:hAnsi="Arial" w:cs="Arial"/>
              </w:rPr>
              <w:t xml:space="preserve">  </w:t>
            </w:r>
            <w:r w:rsidR="00366156">
              <w:rPr>
                <w:rFonts w:ascii="Arial" w:hAnsi="Arial" w:cs="Arial"/>
              </w:rPr>
              <w:t>4</w:t>
            </w:r>
          </w:p>
          <w:p w14:paraId="3DC7FB3A" w14:textId="77777777" w:rsidR="003C2FB2" w:rsidRPr="002649FE" w:rsidRDefault="003C2FB2" w:rsidP="00A243E1">
            <w:pPr>
              <w:pStyle w:val="Default"/>
              <w:tabs>
                <w:tab w:val="left" w:pos="142"/>
              </w:tabs>
              <w:rPr>
                <w:rFonts w:ascii="Arial" w:hAnsi="Arial" w:cs="Arial"/>
              </w:rPr>
            </w:pPr>
          </w:p>
          <w:p w14:paraId="3BFDAD8C" w14:textId="77777777" w:rsidR="00A75AE8" w:rsidRPr="002649FE" w:rsidRDefault="00A75AE8" w:rsidP="00A243E1">
            <w:pPr>
              <w:pStyle w:val="Default"/>
              <w:tabs>
                <w:tab w:val="left" w:pos="142"/>
              </w:tabs>
              <w:rPr>
                <w:rFonts w:ascii="Arial" w:hAnsi="Arial" w:cs="Arial"/>
              </w:rPr>
            </w:pPr>
          </w:p>
        </w:tc>
      </w:tr>
      <w:tr w:rsidR="00A75AE8" w:rsidRPr="002649FE" w14:paraId="63A491E4" w14:textId="77777777" w:rsidTr="00A243E1">
        <w:trPr>
          <w:trHeight w:val="1375"/>
        </w:trPr>
        <w:tc>
          <w:tcPr>
            <w:tcW w:w="6379" w:type="dxa"/>
          </w:tcPr>
          <w:p w14:paraId="70C149DA" w14:textId="77777777" w:rsidR="00A75AE8" w:rsidRPr="002649FE" w:rsidRDefault="00A75AE8" w:rsidP="00A243E1">
            <w:pPr>
              <w:pStyle w:val="Default"/>
              <w:tabs>
                <w:tab w:val="left" w:pos="142"/>
              </w:tabs>
              <w:rPr>
                <w:rFonts w:ascii="Arial" w:hAnsi="Arial" w:cs="Arial"/>
              </w:rPr>
            </w:pPr>
          </w:p>
          <w:p w14:paraId="423B33B2" w14:textId="77777777" w:rsidR="00A75AE8" w:rsidRPr="002649FE" w:rsidRDefault="00A75AE8" w:rsidP="00A243E1">
            <w:pPr>
              <w:pStyle w:val="Default"/>
              <w:tabs>
                <w:tab w:val="left" w:pos="142"/>
              </w:tabs>
              <w:rPr>
                <w:rFonts w:ascii="Arial" w:hAnsi="Arial" w:cs="Arial"/>
              </w:rPr>
            </w:pPr>
            <w:r w:rsidRPr="002649FE">
              <w:rPr>
                <w:rFonts w:ascii="Arial" w:hAnsi="Arial" w:cs="Arial"/>
              </w:rPr>
              <w:t>Detail the gender mix of practice population and PPG:</w:t>
            </w:r>
          </w:p>
          <w:p w14:paraId="743B051C" w14:textId="77777777" w:rsidR="00A75AE8" w:rsidRPr="002649FE" w:rsidRDefault="00A75AE8" w:rsidP="00A243E1">
            <w:pPr>
              <w:pStyle w:val="Default"/>
              <w:tabs>
                <w:tab w:val="left" w:pos="142"/>
              </w:tabs>
              <w:rPr>
                <w:rFonts w:ascii="Arial" w:hAnsi="Arial" w:cs="Arial"/>
              </w:rPr>
            </w:pPr>
          </w:p>
          <w:tbl>
            <w:tblPr>
              <w:tblStyle w:val="TableGrid"/>
              <w:tblW w:w="0" w:type="auto"/>
              <w:tblInd w:w="562" w:type="dxa"/>
              <w:tblLayout w:type="fixed"/>
              <w:tblLook w:val="04A0" w:firstRow="1" w:lastRow="0" w:firstColumn="1" w:lastColumn="0" w:noHBand="0" w:noVBand="1"/>
            </w:tblPr>
            <w:tblGrid>
              <w:gridCol w:w="1843"/>
              <w:gridCol w:w="1701"/>
              <w:gridCol w:w="1985"/>
            </w:tblGrid>
            <w:tr w:rsidR="00A75AE8" w:rsidRPr="002649FE" w14:paraId="45C7D678" w14:textId="77777777" w:rsidTr="00A243E1">
              <w:tc>
                <w:tcPr>
                  <w:tcW w:w="1843" w:type="dxa"/>
                </w:tcPr>
                <w:p w14:paraId="173FEE06"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1701" w:type="dxa"/>
                </w:tcPr>
                <w:p w14:paraId="0A9B108F"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Male </w:t>
                  </w:r>
                </w:p>
              </w:tc>
              <w:tc>
                <w:tcPr>
                  <w:tcW w:w="1985" w:type="dxa"/>
                </w:tcPr>
                <w:p w14:paraId="79D6F026"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Female </w:t>
                  </w:r>
                </w:p>
              </w:tc>
            </w:tr>
            <w:tr w:rsidR="00A75AE8" w:rsidRPr="002649FE" w14:paraId="7C3D61B4" w14:textId="77777777" w:rsidTr="00A243E1">
              <w:tc>
                <w:tcPr>
                  <w:tcW w:w="1843" w:type="dxa"/>
                </w:tcPr>
                <w:p w14:paraId="1E7B8C64"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701" w:type="dxa"/>
                </w:tcPr>
                <w:p w14:paraId="04C5A728" w14:textId="77777777" w:rsidR="00A75AE8" w:rsidRPr="002649FE" w:rsidRDefault="00DB01D4" w:rsidP="00A243E1">
                  <w:pPr>
                    <w:pStyle w:val="Default"/>
                    <w:tabs>
                      <w:tab w:val="left" w:pos="142"/>
                    </w:tabs>
                    <w:rPr>
                      <w:rFonts w:ascii="Arial" w:hAnsi="Arial" w:cs="Arial"/>
                    </w:rPr>
                  </w:pPr>
                  <w:r>
                    <w:rPr>
                      <w:rFonts w:ascii="Arial" w:hAnsi="Arial" w:cs="Arial"/>
                    </w:rPr>
                    <w:t>52.8%</w:t>
                  </w:r>
                </w:p>
              </w:tc>
              <w:tc>
                <w:tcPr>
                  <w:tcW w:w="1985" w:type="dxa"/>
                </w:tcPr>
                <w:p w14:paraId="2DAA604E" w14:textId="77777777" w:rsidR="00A75AE8" w:rsidRPr="002649FE" w:rsidRDefault="00DB01D4" w:rsidP="00A243E1">
                  <w:pPr>
                    <w:pStyle w:val="Default"/>
                    <w:tabs>
                      <w:tab w:val="left" w:pos="142"/>
                    </w:tabs>
                    <w:rPr>
                      <w:rFonts w:ascii="Arial" w:hAnsi="Arial" w:cs="Arial"/>
                    </w:rPr>
                  </w:pPr>
                  <w:r>
                    <w:rPr>
                      <w:rFonts w:ascii="Arial" w:hAnsi="Arial" w:cs="Arial"/>
                    </w:rPr>
                    <w:t>47.2%</w:t>
                  </w:r>
                </w:p>
              </w:tc>
            </w:tr>
            <w:tr w:rsidR="00A75AE8" w:rsidRPr="002649FE" w14:paraId="599771A1" w14:textId="77777777" w:rsidTr="00A243E1">
              <w:tc>
                <w:tcPr>
                  <w:tcW w:w="1843" w:type="dxa"/>
                </w:tcPr>
                <w:p w14:paraId="59DA40A2"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701" w:type="dxa"/>
                </w:tcPr>
                <w:p w14:paraId="24EE65A3" w14:textId="77777777" w:rsidR="00A75AE8" w:rsidRPr="002649FE" w:rsidRDefault="00DB01D4" w:rsidP="000463D6">
                  <w:pPr>
                    <w:pStyle w:val="Default"/>
                    <w:tabs>
                      <w:tab w:val="left" w:pos="142"/>
                    </w:tabs>
                    <w:rPr>
                      <w:rFonts w:ascii="Arial" w:hAnsi="Arial" w:cs="Arial"/>
                    </w:rPr>
                  </w:pPr>
                  <w:r>
                    <w:rPr>
                      <w:rFonts w:ascii="Arial" w:hAnsi="Arial" w:cs="Arial"/>
                    </w:rPr>
                    <w:t>50%</w:t>
                  </w:r>
                </w:p>
              </w:tc>
              <w:tc>
                <w:tcPr>
                  <w:tcW w:w="1985" w:type="dxa"/>
                </w:tcPr>
                <w:p w14:paraId="68BDEF6F" w14:textId="77777777" w:rsidR="00A75AE8" w:rsidRPr="002649FE" w:rsidRDefault="00DB01D4" w:rsidP="00A243E1">
                  <w:pPr>
                    <w:pStyle w:val="Default"/>
                    <w:tabs>
                      <w:tab w:val="left" w:pos="142"/>
                    </w:tabs>
                    <w:rPr>
                      <w:rFonts w:ascii="Arial" w:hAnsi="Arial" w:cs="Arial"/>
                    </w:rPr>
                  </w:pPr>
                  <w:r>
                    <w:rPr>
                      <w:rFonts w:ascii="Arial" w:hAnsi="Arial" w:cs="Arial"/>
                    </w:rPr>
                    <w:t>50%</w:t>
                  </w:r>
                </w:p>
              </w:tc>
            </w:tr>
          </w:tbl>
          <w:p w14:paraId="21EF1471" w14:textId="77777777" w:rsidR="00A75AE8" w:rsidRPr="002649FE" w:rsidRDefault="00A75AE8" w:rsidP="00A243E1">
            <w:pPr>
              <w:pStyle w:val="Default"/>
              <w:tabs>
                <w:tab w:val="left" w:pos="142"/>
              </w:tabs>
              <w:rPr>
                <w:rFonts w:ascii="Arial" w:hAnsi="Arial" w:cs="Arial"/>
              </w:rPr>
            </w:pPr>
          </w:p>
          <w:p w14:paraId="6BEFFC8E" w14:textId="77777777" w:rsidR="00A75AE8" w:rsidRPr="002649FE" w:rsidRDefault="00A75AE8" w:rsidP="00A243E1">
            <w:pPr>
              <w:pStyle w:val="Default"/>
              <w:tabs>
                <w:tab w:val="left" w:pos="142"/>
              </w:tabs>
              <w:rPr>
                <w:rFonts w:ascii="Arial" w:hAnsi="Arial" w:cs="Arial"/>
              </w:rPr>
            </w:pPr>
          </w:p>
          <w:p w14:paraId="70B8B4B1" w14:textId="77777777" w:rsidR="00A75AE8" w:rsidRPr="002649FE" w:rsidRDefault="00A75AE8" w:rsidP="00A243E1">
            <w:pPr>
              <w:pStyle w:val="Default"/>
              <w:tabs>
                <w:tab w:val="left" w:pos="142"/>
              </w:tabs>
              <w:rPr>
                <w:rFonts w:ascii="Arial" w:hAnsi="Arial" w:cs="Arial"/>
              </w:rPr>
            </w:pPr>
          </w:p>
        </w:tc>
        <w:tc>
          <w:tcPr>
            <w:tcW w:w="7914" w:type="dxa"/>
          </w:tcPr>
          <w:p w14:paraId="78F8D3B9" w14:textId="77777777" w:rsidR="00A75AE8" w:rsidRPr="002649FE" w:rsidRDefault="00A75AE8" w:rsidP="00A243E1">
            <w:pPr>
              <w:pStyle w:val="Default"/>
              <w:tabs>
                <w:tab w:val="left" w:pos="142"/>
              </w:tabs>
              <w:rPr>
                <w:rFonts w:ascii="Arial" w:hAnsi="Arial" w:cs="Arial"/>
              </w:rPr>
            </w:pPr>
          </w:p>
          <w:p w14:paraId="7CDF4FEC"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of age mix of practice population and PPG: </w:t>
            </w:r>
          </w:p>
          <w:tbl>
            <w:tblPr>
              <w:tblStyle w:val="TableGrid"/>
              <w:tblW w:w="0" w:type="auto"/>
              <w:tblLayout w:type="fixed"/>
              <w:tblLook w:val="04A0" w:firstRow="1" w:lastRow="0" w:firstColumn="1" w:lastColumn="0" w:noHBand="0" w:noVBand="1"/>
            </w:tblPr>
            <w:tblGrid>
              <w:gridCol w:w="1021"/>
              <w:gridCol w:w="851"/>
              <w:gridCol w:w="850"/>
              <w:gridCol w:w="851"/>
              <w:gridCol w:w="850"/>
              <w:gridCol w:w="851"/>
              <w:gridCol w:w="850"/>
              <w:gridCol w:w="851"/>
              <w:gridCol w:w="708"/>
            </w:tblGrid>
            <w:tr w:rsidR="00A75AE8" w:rsidRPr="002649FE" w14:paraId="48D7F22D" w14:textId="77777777" w:rsidTr="003B074D">
              <w:tc>
                <w:tcPr>
                  <w:tcW w:w="1021" w:type="dxa"/>
                </w:tcPr>
                <w:p w14:paraId="1E0A0A58" w14:textId="77777777" w:rsidR="00A75AE8" w:rsidRPr="002649FE" w:rsidRDefault="00A75AE8" w:rsidP="00A243E1">
                  <w:pPr>
                    <w:pStyle w:val="Default"/>
                    <w:tabs>
                      <w:tab w:val="left" w:pos="142"/>
                    </w:tabs>
                    <w:rPr>
                      <w:rFonts w:ascii="Arial" w:hAnsi="Arial" w:cs="Arial"/>
                    </w:rPr>
                  </w:pPr>
                  <w:r w:rsidRPr="002649FE">
                    <w:rPr>
                      <w:rFonts w:ascii="Arial" w:hAnsi="Arial" w:cs="Arial"/>
                    </w:rPr>
                    <w:t>%</w:t>
                  </w:r>
                </w:p>
              </w:tc>
              <w:tc>
                <w:tcPr>
                  <w:tcW w:w="851" w:type="dxa"/>
                </w:tcPr>
                <w:p w14:paraId="023BA452" w14:textId="77777777" w:rsidR="00A75AE8" w:rsidRPr="002649FE" w:rsidRDefault="00A75AE8" w:rsidP="00A243E1">
                  <w:pPr>
                    <w:pStyle w:val="Default"/>
                    <w:tabs>
                      <w:tab w:val="left" w:pos="142"/>
                    </w:tabs>
                    <w:rPr>
                      <w:rFonts w:ascii="Arial" w:hAnsi="Arial" w:cs="Arial"/>
                    </w:rPr>
                  </w:pPr>
                  <w:r w:rsidRPr="002649FE">
                    <w:rPr>
                      <w:rFonts w:ascii="Arial" w:hAnsi="Arial" w:cs="Arial"/>
                    </w:rPr>
                    <w:t>&lt;16</w:t>
                  </w:r>
                </w:p>
              </w:tc>
              <w:tc>
                <w:tcPr>
                  <w:tcW w:w="850" w:type="dxa"/>
                </w:tcPr>
                <w:p w14:paraId="451B82CE" w14:textId="77777777" w:rsidR="00A75AE8" w:rsidRPr="002649FE" w:rsidRDefault="00A75AE8" w:rsidP="00A243E1">
                  <w:pPr>
                    <w:pStyle w:val="Default"/>
                    <w:tabs>
                      <w:tab w:val="left" w:pos="142"/>
                    </w:tabs>
                    <w:rPr>
                      <w:rFonts w:ascii="Arial" w:hAnsi="Arial" w:cs="Arial"/>
                    </w:rPr>
                  </w:pPr>
                  <w:r w:rsidRPr="002649FE">
                    <w:rPr>
                      <w:rFonts w:ascii="Arial" w:hAnsi="Arial" w:cs="Arial"/>
                    </w:rPr>
                    <w:t>17-24</w:t>
                  </w:r>
                </w:p>
              </w:tc>
              <w:tc>
                <w:tcPr>
                  <w:tcW w:w="851" w:type="dxa"/>
                </w:tcPr>
                <w:p w14:paraId="4B75E856" w14:textId="77777777" w:rsidR="00A75AE8" w:rsidRPr="002649FE" w:rsidRDefault="00A75AE8" w:rsidP="00A243E1">
                  <w:pPr>
                    <w:pStyle w:val="Default"/>
                    <w:tabs>
                      <w:tab w:val="left" w:pos="142"/>
                    </w:tabs>
                    <w:rPr>
                      <w:rFonts w:ascii="Arial" w:hAnsi="Arial" w:cs="Arial"/>
                    </w:rPr>
                  </w:pPr>
                  <w:r w:rsidRPr="002649FE">
                    <w:rPr>
                      <w:rFonts w:ascii="Arial" w:hAnsi="Arial" w:cs="Arial"/>
                    </w:rPr>
                    <w:t>25-34</w:t>
                  </w:r>
                </w:p>
              </w:tc>
              <w:tc>
                <w:tcPr>
                  <w:tcW w:w="850" w:type="dxa"/>
                </w:tcPr>
                <w:p w14:paraId="055F1160" w14:textId="77777777" w:rsidR="00A75AE8" w:rsidRPr="002649FE" w:rsidRDefault="00A75AE8" w:rsidP="00A243E1">
                  <w:pPr>
                    <w:pStyle w:val="Default"/>
                    <w:tabs>
                      <w:tab w:val="left" w:pos="142"/>
                    </w:tabs>
                    <w:rPr>
                      <w:rFonts w:ascii="Arial" w:hAnsi="Arial" w:cs="Arial"/>
                    </w:rPr>
                  </w:pPr>
                  <w:r w:rsidRPr="002649FE">
                    <w:rPr>
                      <w:rFonts w:ascii="Arial" w:hAnsi="Arial" w:cs="Arial"/>
                    </w:rPr>
                    <w:t>35-44</w:t>
                  </w:r>
                </w:p>
              </w:tc>
              <w:tc>
                <w:tcPr>
                  <w:tcW w:w="851" w:type="dxa"/>
                </w:tcPr>
                <w:p w14:paraId="2B2A3318" w14:textId="77777777" w:rsidR="00A75AE8" w:rsidRPr="002649FE" w:rsidRDefault="00A75AE8" w:rsidP="00A243E1">
                  <w:pPr>
                    <w:pStyle w:val="Default"/>
                    <w:tabs>
                      <w:tab w:val="left" w:pos="142"/>
                    </w:tabs>
                    <w:rPr>
                      <w:rFonts w:ascii="Arial" w:hAnsi="Arial" w:cs="Arial"/>
                    </w:rPr>
                  </w:pPr>
                  <w:r w:rsidRPr="002649FE">
                    <w:rPr>
                      <w:rFonts w:ascii="Arial" w:hAnsi="Arial" w:cs="Arial"/>
                    </w:rPr>
                    <w:t>45-54</w:t>
                  </w:r>
                </w:p>
              </w:tc>
              <w:tc>
                <w:tcPr>
                  <w:tcW w:w="850" w:type="dxa"/>
                </w:tcPr>
                <w:p w14:paraId="0CF6E16F" w14:textId="77777777" w:rsidR="00A75AE8" w:rsidRPr="002649FE" w:rsidRDefault="00A75AE8" w:rsidP="00A243E1">
                  <w:pPr>
                    <w:pStyle w:val="Default"/>
                    <w:tabs>
                      <w:tab w:val="left" w:pos="142"/>
                    </w:tabs>
                    <w:rPr>
                      <w:rFonts w:ascii="Arial" w:hAnsi="Arial" w:cs="Arial"/>
                    </w:rPr>
                  </w:pPr>
                  <w:r w:rsidRPr="002649FE">
                    <w:rPr>
                      <w:rFonts w:ascii="Arial" w:hAnsi="Arial" w:cs="Arial"/>
                    </w:rPr>
                    <w:t>55-64</w:t>
                  </w:r>
                </w:p>
              </w:tc>
              <w:tc>
                <w:tcPr>
                  <w:tcW w:w="851" w:type="dxa"/>
                </w:tcPr>
                <w:p w14:paraId="76331E43" w14:textId="77777777" w:rsidR="00A75AE8" w:rsidRPr="002649FE" w:rsidRDefault="00A75AE8" w:rsidP="00A243E1">
                  <w:pPr>
                    <w:pStyle w:val="Default"/>
                    <w:tabs>
                      <w:tab w:val="left" w:pos="142"/>
                    </w:tabs>
                    <w:rPr>
                      <w:rFonts w:ascii="Arial" w:hAnsi="Arial" w:cs="Arial"/>
                    </w:rPr>
                  </w:pPr>
                  <w:r w:rsidRPr="002649FE">
                    <w:rPr>
                      <w:rFonts w:ascii="Arial" w:hAnsi="Arial" w:cs="Arial"/>
                    </w:rPr>
                    <w:t>65-74</w:t>
                  </w:r>
                </w:p>
              </w:tc>
              <w:tc>
                <w:tcPr>
                  <w:tcW w:w="708" w:type="dxa"/>
                </w:tcPr>
                <w:p w14:paraId="221CE05C" w14:textId="77777777" w:rsidR="00A75AE8" w:rsidRPr="002649FE" w:rsidRDefault="00A75AE8" w:rsidP="00A243E1">
                  <w:pPr>
                    <w:pStyle w:val="Default"/>
                    <w:tabs>
                      <w:tab w:val="left" w:pos="142"/>
                    </w:tabs>
                    <w:rPr>
                      <w:rFonts w:ascii="Arial" w:hAnsi="Arial" w:cs="Arial"/>
                    </w:rPr>
                  </w:pPr>
                  <w:r w:rsidRPr="002649FE">
                    <w:rPr>
                      <w:rFonts w:ascii="Arial" w:hAnsi="Arial" w:cs="Arial"/>
                    </w:rPr>
                    <w:t>&gt; 75</w:t>
                  </w:r>
                </w:p>
              </w:tc>
            </w:tr>
            <w:tr w:rsidR="00A75AE8" w:rsidRPr="002649FE" w14:paraId="40A68387" w14:textId="77777777" w:rsidTr="003B074D">
              <w:tc>
                <w:tcPr>
                  <w:tcW w:w="1021" w:type="dxa"/>
                </w:tcPr>
                <w:p w14:paraId="1F729080"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851" w:type="dxa"/>
                </w:tcPr>
                <w:p w14:paraId="091E4469" w14:textId="77777777" w:rsidR="00A75AE8" w:rsidRPr="002649FE" w:rsidRDefault="003B074D" w:rsidP="00A243E1">
                  <w:pPr>
                    <w:pStyle w:val="Default"/>
                    <w:tabs>
                      <w:tab w:val="left" w:pos="142"/>
                    </w:tabs>
                    <w:rPr>
                      <w:rFonts w:ascii="Arial" w:hAnsi="Arial" w:cs="Arial"/>
                    </w:rPr>
                  </w:pPr>
                  <w:r>
                    <w:rPr>
                      <w:rFonts w:ascii="Arial" w:hAnsi="Arial" w:cs="Arial"/>
                    </w:rPr>
                    <w:t>19.95</w:t>
                  </w:r>
                </w:p>
              </w:tc>
              <w:tc>
                <w:tcPr>
                  <w:tcW w:w="850" w:type="dxa"/>
                </w:tcPr>
                <w:p w14:paraId="693335AD" w14:textId="77777777" w:rsidR="00A75AE8" w:rsidRPr="002649FE" w:rsidRDefault="003B074D" w:rsidP="00A243E1">
                  <w:pPr>
                    <w:pStyle w:val="Default"/>
                    <w:tabs>
                      <w:tab w:val="left" w:pos="142"/>
                    </w:tabs>
                    <w:rPr>
                      <w:rFonts w:ascii="Arial" w:hAnsi="Arial" w:cs="Arial"/>
                    </w:rPr>
                  </w:pPr>
                  <w:r>
                    <w:rPr>
                      <w:rFonts w:ascii="Arial" w:hAnsi="Arial" w:cs="Arial"/>
                    </w:rPr>
                    <w:t>14.11</w:t>
                  </w:r>
                </w:p>
              </w:tc>
              <w:tc>
                <w:tcPr>
                  <w:tcW w:w="851" w:type="dxa"/>
                </w:tcPr>
                <w:p w14:paraId="6C9F1D43" w14:textId="77777777" w:rsidR="00A75AE8" w:rsidRPr="002649FE" w:rsidRDefault="003B074D" w:rsidP="00A243E1">
                  <w:pPr>
                    <w:pStyle w:val="Default"/>
                    <w:tabs>
                      <w:tab w:val="left" w:pos="142"/>
                    </w:tabs>
                    <w:rPr>
                      <w:rFonts w:ascii="Arial" w:hAnsi="Arial" w:cs="Arial"/>
                    </w:rPr>
                  </w:pPr>
                  <w:r>
                    <w:rPr>
                      <w:rFonts w:ascii="Arial" w:hAnsi="Arial" w:cs="Arial"/>
                    </w:rPr>
                    <w:t>16.66</w:t>
                  </w:r>
                </w:p>
              </w:tc>
              <w:tc>
                <w:tcPr>
                  <w:tcW w:w="850" w:type="dxa"/>
                </w:tcPr>
                <w:p w14:paraId="2F32975D" w14:textId="77777777" w:rsidR="00A75AE8" w:rsidRPr="002649FE" w:rsidRDefault="003B074D" w:rsidP="00A243E1">
                  <w:pPr>
                    <w:pStyle w:val="Default"/>
                    <w:tabs>
                      <w:tab w:val="left" w:pos="142"/>
                    </w:tabs>
                    <w:rPr>
                      <w:rFonts w:ascii="Arial" w:hAnsi="Arial" w:cs="Arial"/>
                    </w:rPr>
                  </w:pPr>
                  <w:r>
                    <w:rPr>
                      <w:rFonts w:ascii="Arial" w:hAnsi="Arial" w:cs="Arial"/>
                    </w:rPr>
                    <w:t>19.37</w:t>
                  </w:r>
                </w:p>
              </w:tc>
              <w:tc>
                <w:tcPr>
                  <w:tcW w:w="851" w:type="dxa"/>
                </w:tcPr>
                <w:p w14:paraId="42E5A6B9" w14:textId="77777777" w:rsidR="00A75AE8" w:rsidRPr="002649FE" w:rsidRDefault="003B074D" w:rsidP="003B074D">
                  <w:pPr>
                    <w:pStyle w:val="Default"/>
                    <w:tabs>
                      <w:tab w:val="left" w:pos="142"/>
                    </w:tabs>
                    <w:rPr>
                      <w:rFonts w:ascii="Arial" w:hAnsi="Arial" w:cs="Arial"/>
                    </w:rPr>
                  </w:pPr>
                  <w:r>
                    <w:rPr>
                      <w:rFonts w:ascii="Arial" w:hAnsi="Arial" w:cs="Arial"/>
                    </w:rPr>
                    <w:t>14.24</w:t>
                  </w:r>
                </w:p>
              </w:tc>
              <w:tc>
                <w:tcPr>
                  <w:tcW w:w="850" w:type="dxa"/>
                </w:tcPr>
                <w:p w14:paraId="7F39DC2C" w14:textId="77777777" w:rsidR="00A75AE8" w:rsidRPr="002649FE" w:rsidRDefault="003B074D" w:rsidP="00A243E1">
                  <w:pPr>
                    <w:pStyle w:val="Default"/>
                    <w:tabs>
                      <w:tab w:val="left" w:pos="142"/>
                    </w:tabs>
                    <w:rPr>
                      <w:rFonts w:ascii="Arial" w:hAnsi="Arial" w:cs="Arial"/>
                    </w:rPr>
                  </w:pPr>
                  <w:r>
                    <w:rPr>
                      <w:rFonts w:ascii="Arial" w:hAnsi="Arial" w:cs="Arial"/>
                    </w:rPr>
                    <w:t>7.78</w:t>
                  </w:r>
                </w:p>
              </w:tc>
              <w:tc>
                <w:tcPr>
                  <w:tcW w:w="851" w:type="dxa"/>
                </w:tcPr>
                <w:p w14:paraId="69C0836F" w14:textId="77777777" w:rsidR="00A75AE8" w:rsidRPr="002649FE" w:rsidRDefault="00DB01D4" w:rsidP="00A243E1">
                  <w:pPr>
                    <w:pStyle w:val="Default"/>
                    <w:tabs>
                      <w:tab w:val="left" w:pos="142"/>
                    </w:tabs>
                    <w:rPr>
                      <w:rFonts w:ascii="Arial" w:hAnsi="Arial" w:cs="Arial"/>
                    </w:rPr>
                  </w:pPr>
                  <w:r>
                    <w:rPr>
                      <w:rFonts w:ascii="Arial" w:hAnsi="Arial" w:cs="Arial"/>
                    </w:rPr>
                    <w:t>162</w:t>
                  </w:r>
                </w:p>
              </w:tc>
              <w:tc>
                <w:tcPr>
                  <w:tcW w:w="708" w:type="dxa"/>
                </w:tcPr>
                <w:p w14:paraId="197F387B" w14:textId="77777777" w:rsidR="00A75AE8" w:rsidRPr="002649FE" w:rsidRDefault="00DB01D4" w:rsidP="00A243E1">
                  <w:pPr>
                    <w:pStyle w:val="Default"/>
                    <w:tabs>
                      <w:tab w:val="left" w:pos="142"/>
                    </w:tabs>
                    <w:rPr>
                      <w:rFonts w:ascii="Arial" w:hAnsi="Arial" w:cs="Arial"/>
                    </w:rPr>
                  </w:pPr>
                  <w:r>
                    <w:rPr>
                      <w:rFonts w:ascii="Arial" w:hAnsi="Arial" w:cs="Arial"/>
                    </w:rPr>
                    <w:t>107</w:t>
                  </w:r>
                </w:p>
              </w:tc>
            </w:tr>
            <w:tr w:rsidR="00A75AE8" w:rsidRPr="002649FE" w14:paraId="50913050" w14:textId="77777777" w:rsidTr="003B074D">
              <w:tc>
                <w:tcPr>
                  <w:tcW w:w="1021" w:type="dxa"/>
                </w:tcPr>
                <w:p w14:paraId="4F109866"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851" w:type="dxa"/>
                </w:tcPr>
                <w:p w14:paraId="4AB37066" w14:textId="77777777" w:rsidR="00A75AE8" w:rsidRPr="002649FE" w:rsidRDefault="003B074D" w:rsidP="00A243E1">
                  <w:pPr>
                    <w:pStyle w:val="Default"/>
                    <w:tabs>
                      <w:tab w:val="left" w:pos="142"/>
                    </w:tabs>
                    <w:rPr>
                      <w:rFonts w:ascii="Arial" w:hAnsi="Arial" w:cs="Arial"/>
                    </w:rPr>
                  </w:pPr>
                  <w:r>
                    <w:rPr>
                      <w:rFonts w:ascii="Arial" w:hAnsi="Arial" w:cs="Arial"/>
                    </w:rPr>
                    <w:t>0</w:t>
                  </w:r>
                </w:p>
              </w:tc>
              <w:tc>
                <w:tcPr>
                  <w:tcW w:w="850" w:type="dxa"/>
                </w:tcPr>
                <w:p w14:paraId="60EBCFBF" w14:textId="77777777" w:rsidR="00A75AE8" w:rsidRPr="002649FE" w:rsidRDefault="003B074D" w:rsidP="00A243E1">
                  <w:pPr>
                    <w:pStyle w:val="Default"/>
                    <w:tabs>
                      <w:tab w:val="left" w:pos="142"/>
                    </w:tabs>
                    <w:rPr>
                      <w:rFonts w:ascii="Arial" w:hAnsi="Arial" w:cs="Arial"/>
                    </w:rPr>
                  </w:pPr>
                  <w:r>
                    <w:rPr>
                      <w:rFonts w:ascii="Arial" w:hAnsi="Arial" w:cs="Arial"/>
                    </w:rPr>
                    <w:t>0</w:t>
                  </w:r>
                </w:p>
              </w:tc>
              <w:tc>
                <w:tcPr>
                  <w:tcW w:w="851" w:type="dxa"/>
                </w:tcPr>
                <w:p w14:paraId="518DB24B" w14:textId="77777777" w:rsidR="00A75AE8" w:rsidRPr="002649FE" w:rsidRDefault="003B074D" w:rsidP="00A243E1">
                  <w:pPr>
                    <w:pStyle w:val="Default"/>
                    <w:tabs>
                      <w:tab w:val="left" w:pos="142"/>
                    </w:tabs>
                    <w:rPr>
                      <w:rFonts w:ascii="Arial" w:hAnsi="Arial" w:cs="Arial"/>
                    </w:rPr>
                  </w:pPr>
                  <w:r>
                    <w:rPr>
                      <w:rFonts w:ascii="Arial" w:hAnsi="Arial" w:cs="Arial"/>
                    </w:rPr>
                    <w:t>0.026</w:t>
                  </w:r>
                </w:p>
              </w:tc>
              <w:tc>
                <w:tcPr>
                  <w:tcW w:w="850" w:type="dxa"/>
                </w:tcPr>
                <w:p w14:paraId="43FDD444" w14:textId="77777777" w:rsidR="00A75AE8" w:rsidRPr="002649FE" w:rsidRDefault="00A75AE8" w:rsidP="00A243E1">
                  <w:pPr>
                    <w:pStyle w:val="Default"/>
                    <w:tabs>
                      <w:tab w:val="left" w:pos="142"/>
                    </w:tabs>
                    <w:rPr>
                      <w:rFonts w:ascii="Arial" w:hAnsi="Arial" w:cs="Arial"/>
                    </w:rPr>
                  </w:pPr>
                </w:p>
              </w:tc>
              <w:tc>
                <w:tcPr>
                  <w:tcW w:w="851" w:type="dxa"/>
                </w:tcPr>
                <w:p w14:paraId="7BC5198E" w14:textId="77777777" w:rsidR="00A75AE8" w:rsidRPr="002649FE" w:rsidRDefault="003B074D" w:rsidP="00A243E1">
                  <w:pPr>
                    <w:pStyle w:val="Default"/>
                    <w:tabs>
                      <w:tab w:val="left" w:pos="142"/>
                    </w:tabs>
                    <w:rPr>
                      <w:rFonts w:ascii="Arial" w:hAnsi="Arial" w:cs="Arial"/>
                    </w:rPr>
                  </w:pPr>
                  <w:r>
                    <w:rPr>
                      <w:rFonts w:ascii="Arial" w:hAnsi="Arial" w:cs="Arial"/>
                    </w:rPr>
                    <w:t>0.026</w:t>
                  </w:r>
                </w:p>
              </w:tc>
              <w:tc>
                <w:tcPr>
                  <w:tcW w:w="850" w:type="dxa"/>
                </w:tcPr>
                <w:p w14:paraId="53724928" w14:textId="77777777" w:rsidR="00A75AE8" w:rsidRPr="002649FE" w:rsidRDefault="00A75AE8" w:rsidP="00A243E1">
                  <w:pPr>
                    <w:pStyle w:val="Default"/>
                    <w:tabs>
                      <w:tab w:val="left" w:pos="142"/>
                    </w:tabs>
                    <w:rPr>
                      <w:rFonts w:ascii="Arial" w:hAnsi="Arial" w:cs="Arial"/>
                    </w:rPr>
                  </w:pPr>
                </w:p>
              </w:tc>
              <w:tc>
                <w:tcPr>
                  <w:tcW w:w="851" w:type="dxa"/>
                </w:tcPr>
                <w:p w14:paraId="626D6503" w14:textId="77777777" w:rsidR="00A75AE8" w:rsidRPr="002649FE" w:rsidRDefault="003B074D" w:rsidP="00A243E1">
                  <w:pPr>
                    <w:pStyle w:val="Default"/>
                    <w:tabs>
                      <w:tab w:val="left" w:pos="142"/>
                    </w:tabs>
                    <w:rPr>
                      <w:rFonts w:ascii="Arial" w:hAnsi="Arial" w:cs="Arial"/>
                    </w:rPr>
                  </w:pPr>
                  <w:r>
                    <w:rPr>
                      <w:rFonts w:ascii="Arial" w:hAnsi="Arial" w:cs="Arial"/>
                    </w:rPr>
                    <w:t>0.026</w:t>
                  </w:r>
                </w:p>
              </w:tc>
              <w:tc>
                <w:tcPr>
                  <w:tcW w:w="708" w:type="dxa"/>
                </w:tcPr>
                <w:p w14:paraId="19C909FF" w14:textId="77777777" w:rsidR="00A75AE8" w:rsidRPr="002649FE" w:rsidRDefault="003B074D" w:rsidP="00A243E1">
                  <w:pPr>
                    <w:pStyle w:val="Default"/>
                    <w:tabs>
                      <w:tab w:val="left" w:pos="142"/>
                    </w:tabs>
                    <w:rPr>
                      <w:rFonts w:ascii="Arial" w:hAnsi="Arial" w:cs="Arial"/>
                    </w:rPr>
                  </w:pPr>
                  <w:r>
                    <w:rPr>
                      <w:rFonts w:ascii="Arial" w:hAnsi="Arial" w:cs="Arial"/>
                    </w:rPr>
                    <w:t>0</w:t>
                  </w:r>
                </w:p>
              </w:tc>
            </w:tr>
          </w:tbl>
          <w:p w14:paraId="6CF73B23" w14:textId="77777777" w:rsidR="00A75AE8" w:rsidRPr="002649FE" w:rsidRDefault="00A75AE8" w:rsidP="00A243E1">
            <w:pPr>
              <w:pStyle w:val="Default"/>
              <w:tabs>
                <w:tab w:val="left" w:pos="142"/>
              </w:tabs>
              <w:rPr>
                <w:rFonts w:ascii="Arial" w:hAnsi="Arial" w:cs="Arial"/>
              </w:rPr>
            </w:pPr>
          </w:p>
        </w:tc>
      </w:tr>
      <w:tr w:rsidR="00A75AE8" w:rsidRPr="002649FE" w14:paraId="492594E3" w14:textId="77777777" w:rsidTr="00A243E1">
        <w:trPr>
          <w:trHeight w:val="2104"/>
        </w:trPr>
        <w:tc>
          <w:tcPr>
            <w:tcW w:w="14293" w:type="dxa"/>
            <w:gridSpan w:val="2"/>
          </w:tcPr>
          <w:p w14:paraId="3B7DD27D" w14:textId="77777777" w:rsidR="00A75AE8" w:rsidRPr="002649FE" w:rsidRDefault="00A75AE8" w:rsidP="00A243E1">
            <w:pPr>
              <w:pStyle w:val="Default"/>
              <w:tabs>
                <w:tab w:val="left" w:pos="142"/>
              </w:tabs>
              <w:rPr>
                <w:rFonts w:ascii="Arial" w:hAnsi="Arial" w:cs="Arial"/>
                <w:color w:val="auto"/>
              </w:rPr>
            </w:pPr>
          </w:p>
          <w:p w14:paraId="6500C625"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Detail the ethnic background of your practice population and PRG: </w:t>
            </w:r>
          </w:p>
          <w:p w14:paraId="69BE773E" w14:textId="77777777" w:rsidR="00A75AE8" w:rsidRPr="002649FE" w:rsidRDefault="00A75AE8" w:rsidP="00A243E1">
            <w:pPr>
              <w:pStyle w:val="Default"/>
              <w:tabs>
                <w:tab w:val="left" w:pos="142"/>
              </w:tabs>
              <w:rPr>
                <w:rFonts w:ascii="Arial" w:hAnsi="Arial" w:cs="Arial"/>
              </w:rPr>
            </w:pPr>
          </w:p>
          <w:tbl>
            <w:tblPr>
              <w:tblStyle w:val="TableGrid"/>
              <w:tblW w:w="10907" w:type="dxa"/>
              <w:tblLayout w:type="fixed"/>
              <w:tblLook w:val="04A0" w:firstRow="1" w:lastRow="0" w:firstColumn="1" w:lastColumn="0" w:noHBand="0" w:noVBand="1"/>
            </w:tblPr>
            <w:tblGrid>
              <w:gridCol w:w="1163"/>
              <w:gridCol w:w="992"/>
              <w:gridCol w:w="851"/>
              <w:gridCol w:w="1452"/>
              <w:gridCol w:w="1204"/>
              <w:gridCol w:w="1418"/>
              <w:gridCol w:w="1843"/>
              <w:gridCol w:w="992"/>
              <w:gridCol w:w="992"/>
            </w:tblGrid>
            <w:tr w:rsidR="00A75AE8" w:rsidRPr="002649FE" w14:paraId="42CC1599" w14:textId="77777777" w:rsidTr="00A243E1">
              <w:tc>
                <w:tcPr>
                  <w:tcW w:w="1163" w:type="dxa"/>
                </w:tcPr>
                <w:p w14:paraId="4AF184C0" w14:textId="77777777" w:rsidR="00A75AE8" w:rsidRPr="002649FE" w:rsidRDefault="00A75AE8" w:rsidP="00A243E1">
                  <w:pPr>
                    <w:pStyle w:val="Default"/>
                    <w:tabs>
                      <w:tab w:val="left" w:pos="142"/>
                    </w:tabs>
                    <w:rPr>
                      <w:rFonts w:ascii="Arial" w:hAnsi="Arial" w:cs="Arial"/>
                    </w:rPr>
                  </w:pPr>
                </w:p>
              </w:tc>
              <w:tc>
                <w:tcPr>
                  <w:tcW w:w="4499" w:type="dxa"/>
                  <w:gridSpan w:val="4"/>
                </w:tcPr>
                <w:p w14:paraId="2E7EA3ED"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White</w:t>
                  </w:r>
                </w:p>
              </w:tc>
              <w:tc>
                <w:tcPr>
                  <w:tcW w:w="5245" w:type="dxa"/>
                  <w:gridSpan w:val="4"/>
                </w:tcPr>
                <w:p w14:paraId="4B637D55" w14:textId="77777777" w:rsidR="00A75AE8" w:rsidRPr="002649FE" w:rsidRDefault="00A75AE8" w:rsidP="00A243E1">
                  <w:pPr>
                    <w:pStyle w:val="Default"/>
                    <w:tabs>
                      <w:tab w:val="left" w:pos="142"/>
                    </w:tabs>
                    <w:jc w:val="center"/>
                    <w:rPr>
                      <w:rFonts w:ascii="Arial" w:hAnsi="Arial" w:cs="Arial"/>
                      <w:color w:val="auto"/>
                    </w:rPr>
                  </w:pPr>
                  <w:r w:rsidRPr="002649FE">
                    <w:rPr>
                      <w:rFonts w:ascii="Arial" w:hAnsi="Arial" w:cs="Arial"/>
                      <w:color w:val="auto"/>
                    </w:rPr>
                    <w:t>Mixed/ multiple ethnic groups</w:t>
                  </w:r>
                </w:p>
              </w:tc>
            </w:tr>
            <w:tr w:rsidR="00A75AE8" w:rsidRPr="002649FE" w14:paraId="79DC5B18" w14:textId="77777777" w:rsidTr="00A243E1">
              <w:tc>
                <w:tcPr>
                  <w:tcW w:w="1163" w:type="dxa"/>
                </w:tcPr>
                <w:p w14:paraId="2A6561C1" w14:textId="77777777" w:rsidR="00A75AE8" w:rsidRPr="002649FE" w:rsidRDefault="00A75AE8" w:rsidP="00A243E1">
                  <w:pPr>
                    <w:pStyle w:val="Default"/>
                    <w:tabs>
                      <w:tab w:val="left" w:pos="142"/>
                    </w:tabs>
                    <w:rPr>
                      <w:rFonts w:ascii="Arial" w:hAnsi="Arial" w:cs="Arial"/>
                    </w:rPr>
                  </w:pPr>
                </w:p>
              </w:tc>
              <w:tc>
                <w:tcPr>
                  <w:tcW w:w="992" w:type="dxa"/>
                </w:tcPr>
                <w:p w14:paraId="0E63F46B"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British</w:t>
                  </w:r>
                </w:p>
              </w:tc>
              <w:tc>
                <w:tcPr>
                  <w:tcW w:w="851" w:type="dxa"/>
                </w:tcPr>
                <w:p w14:paraId="2BA4756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Irish</w:t>
                  </w:r>
                </w:p>
              </w:tc>
              <w:tc>
                <w:tcPr>
                  <w:tcW w:w="1452" w:type="dxa"/>
                </w:tcPr>
                <w:p w14:paraId="5F38C3A9"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Gypsy or Irish traveller</w:t>
                  </w:r>
                </w:p>
              </w:tc>
              <w:tc>
                <w:tcPr>
                  <w:tcW w:w="1204" w:type="dxa"/>
                </w:tcPr>
                <w:p w14:paraId="1FB72308"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white</w:t>
                  </w:r>
                </w:p>
              </w:tc>
              <w:tc>
                <w:tcPr>
                  <w:tcW w:w="1418" w:type="dxa"/>
                </w:tcPr>
                <w:p w14:paraId="4FC7AE51"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Caribbean</w:t>
                  </w:r>
                </w:p>
              </w:tc>
              <w:tc>
                <w:tcPr>
                  <w:tcW w:w="1843" w:type="dxa"/>
                </w:tcPr>
                <w:p w14:paraId="3A772D0C"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&amp;black African</w:t>
                  </w:r>
                </w:p>
              </w:tc>
              <w:tc>
                <w:tcPr>
                  <w:tcW w:w="992" w:type="dxa"/>
                </w:tcPr>
                <w:p w14:paraId="0907F41D"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White &amp;Asian</w:t>
                  </w:r>
                </w:p>
              </w:tc>
              <w:tc>
                <w:tcPr>
                  <w:tcW w:w="992" w:type="dxa"/>
                </w:tcPr>
                <w:p w14:paraId="112CAC58"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mixed</w:t>
                  </w:r>
                </w:p>
              </w:tc>
            </w:tr>
            <w:tr w:rsidR="00A75AE8" w:rsidRPr="002649FE" w14:paraId="51F9CC84" w14:textId="77777777" w:rsidTr="00A243E1">
              <w:tc>
                <w:tcPr>
                  <w:tcW w:w="1163" w:type="dxa"/>
                </w:tcPr>
                <w:p w14:paraId="159FB197" w14:textId="77777777" w:rsidR="00A75AE8" w:rsidRPr="002649FE" w:rsidRDefault="00A75AE8" w:rsidP="00A243E1">
                  <w:pPr>
                    <w:pStyle w:val="Default"/>
                    <w:tabs>
                      <w:tab w:val="left" w:pos="142"/>
                    </w:tabs>
                    <w:rPr>
                      <w:rFonts w:ascii="Arial" w:hAnsi="Arial" w:cs="Arial"/>
                    </w:rPr>
                  </w:pPr>
                  <w:r w:rsidRPr="002649FE">
                    <w:rPr>
                      <w:rFonts w:ascii="Arial" w:hAnsi="Arial" w:cs="Arial"/>
                    </w:rPr>
                    <w:t xml:space="preserve">Practice </w:t>
                  </w:r>
                </w:p>
              </w:tc>
              <w:tc>
                <w:tcPr>
                  <w:tcW w:w="992" w:type="dxa"/>
                </w:tcPr>
                <w:p w14:paraId="2A6CA9BA"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4,27</w:t>
                  </w:r>
                </w:p>
              </w:tc>
              <w:tc>
                <w:tcPr>
                  <w:tcW w:w="851" w:type="dxa"/>
                </w:tcPr>
                <w:p w14:paraId="25B7FD11"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0.21</w:t>
                  </w:r>
                </w:p>
              </w:tc>
              <w:tc>
                <w:tcPr>
                  <w:tcW w:w="1452" w:type="dxa"/>
                </w:tcPr>
                <w:p w14:paraId="1E744D5E" w14:textId="77777777" w:rsidR="00A75AE8" w:rsidRPr="002649FE" w:rsidRDefault="00A75AE8" w:rsidP="00A243E1">
                  <w:pPr>
                    <w:pStyle w:val="Default"/>
                    <w:tabs>
                      <w:tab w:val="left" w:pos="142"/>
                    </w:tabs>
                    <w:rPr>
                      <w:rFonts w:ascii="Arial" w:hAnsi="Arial" w:cs="Arial"/>
                      <w:color w:val="auto"/>
                    </w:rPr>
                  </w:pPr>
                </w:p>
              </w:tc>
              <w:tc>
                <w:tcPr>
                  <w:tcW w:w="1204" w:type="dxa"/>
                </w:tcPr>
                <w:p w14:paraId="6EC8E0F8" w14:textId="77777777" w:rsidR="00A75AE8" w:rsidRPr="002649FE" w:rsidRDefault="00A75AE8" w:rsidP="00A243E1">
                  <w:pPr>
                    <w:pStyle w:val="Default"/>
                    <w:tabs>
                      <w:tab w:val="left" w:pos="142"/>
                    </w:tabs>
                    <w:rPr>
                      <w:rFonts w:ascii="Arial" w:hAnsi="Arial" w:cs="Arial"/>
                      <w:color w:val="auto"/>
                    </w:rPr>
                  </w:pPr>
                </w:p>
              </w:tc>
              <w:tc>
                <w:tcPr>
                  <w:tcW w:w="1418" w:type="dxa"/>
                </w:tcPr>
                <w:p w14:paraId="2B6B716C"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0.54</w:t>
                  </w:r>
                </w:p>
              </w:tc>
              <w:tc>
                <w:tcPr>
                  <w:tcW w:w="1843" w:type="dxa"/>
                </w:tcPr>
                <w:p w14:paraId="53EB024B"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0.40</w:t>
                  </w:r>
                </w:p>
              </w:tc>
              <w:tc>
                <w:tcPr>
                  <w:tcW w:w="992" w:type="dxa"/>
                </w:tcPr>
                <w:p w14:paraId="79C3CAB7"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0.08</w:t>
                  </w:r>
                </w:p>
              </w:tc>
              <w:tc>
                <w:tcPr>
                  <w:tcW w:w="992" w:type="dxa"/>
                </w:tcPr>
                <w:p w14:paraId="6744B5A8" w14:textId="77777777" w:rsidR="00A75AE8" w:rsidRPr="002649FE" w:rsidRDefault="00A75AE8" w:rsidP="00A243E1">
                  <w:pPr>
                    <w:pStyle w:val="Default"/>
                    <w:tabs>
                      <w:tab w:val="left" w:pos="142"/>
                    </w:tabs>
                    <w:rPr>
                      <w:rFonts w:ascii="Arial" w:hAnsi="Arial" w:cs="Arial"/>
                      <w:color w:val="auto"/>
                    </w:rPr>
                  </w:pPr>
                </w:p>
              </w:tc>
            </w:tr>
            <w:tr w:rsidR="00A75AE8" w:rsidRPr="002649FE" w14:paraId="7A571BF9" w14:textId="77777777" w:rsidTr="00A243E1">
              <w:tc>
                <w:tcPr>
                  <w:tcW w:w="1163" w:type="dxa"/>
                </w:tcPr>
                <w:p w14:paraId="7727BFAA"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992" w:type="dxa"/>
                </w:tcPr>
                <w:p w14:paraId="4AF0C32F" w14:textId="77777777" w:rsidR="00A75AE8" w:rsidRPr="002649FE" w:rsidRDefault="007163E5" w:rsidP="00DF4E88">
                  <w:pPr>
                    <w:pStyle w:val="Default"/>
                    <w:tabs>
                      <w:tab w:val="left" w:pos="142"/>
                    </w:tabs>
                    <w:rPr>
                      <w:rFonts w:ascii="Arial" w:hAnsi="Arial" w:cs="Arial"/>
                      <w:color w:val="auto"/>
                    </w:rPr>
                  </w:pPr>
                  <w:r>
                    <w:rPr>
                      <w:rFonts w:ascii="Arial" w:hAnsi="Arial" w:cs="Arial"/>
                      <w:color w:val="auto"/>
                    </w:rPr>
                    <w:t>0.0</w:t>
                  </w:r>
                  <w:r w:rsidR="00DF4E88">
                    <w:rPr>
                      <w:rFonts w:ascii="Arial" w:hAnsi="Arial" w:cs="Arial"/>
                      <w:color w:val="auto"/>
                    </w:rPr>
                    <w:t>5</w:t>
                  </w:r>
                </w:p>
              </w:tc>
              <w:tc>
                <w:tcPr>
                  <w:tcW w:w="851" w:type="dxa"/>
                </w:tcPr>
                <w:p w14:paraId="117CC79B" w14:textId="77777777" w:rsidR="00A75AE8" w:rsidRPr="002649FE" w:rsidRDefault="007163E5" w:rsidP="00DF4E88">
                  <w:pPr>
                    <w:pStyle w:val="Default"/>
                    <w:tabs>
                      <w:tab w:val="left" w:pos="142"/>
                    </w:tabs>
                    <w:rPr>
                      <w:rFonts w:ascii="Arial" w:hAnsi="Arial" w:cs="Arial"/>
                      <w:color w:val="auto"/>
                    </w:rPr>
                  </w:pPr>
                  <w:r>
                    <w:rPr>
                      <w:rFonts w:ascii="Arial" w:hAnsi="Arial" w:cs="Arial"/>
                      <w:color w:val="auto"/>
                    </w:rPr>
                    <w:t>0.0</w:t>
                  </w:r>
                  <w:r w:rsidR="00DF4E88">
                    <w:rPr>
                      <w:rFonts w:ascii="Arial" w:hAnsi="Arial" w:cs="Arial"/>
                      <w:color w:val="auto"/>
                    </w:rPr>
                    <w:t>0</w:t>
                  </w:r>
                </w:p>
              </w:tc>
              <w:tc>
                <w:tcPr>
                  <w:tcW w:w="1452" w:type="dxa"/>
                </w:tcPr>
                <w:p w14:paraId="7B023D80" w14:textId="77777777" w:rsidR="00A75AE8" w:rsidRPr="002649FE" w:rsidRDefault="00A75AE8" w:rsidP="00A243E1">
                  <w:pPr>
                    <w:pStyle w:val="Default"/>
                    <w:tabs>
                      <w:tab w:val="left" w:pos="142"/>
                    </w:tabs>
                    <w:rPr>
                      <w:rFonts w:ascii="Arial" w:hAnsi="Arial" w:cs="Arial"/>
                      <w:color w:val="auto"/>
                    </w:rPr>
                  </w:pPr>
                </w:p>
              </w:tc>
              <w:tc>
                <w:tcPr>
                  <w:tcW w:w="1204" w:type="dxa"/>
                </w:tcPr>
                <w:p w14:paraId="1FFE608C" w14:textId="77777777" w:rsidR="00A75AE8" w:rsidRPr="002649FE" w:rsidRDefault="00A75AE8" w:rsidP="00A243E1">
                  <w:pPr>
                    <w:pStyle w:val="Default"/>
                    <w:tabs>
                      <w:tab w:val="left" w:pos="142"/>
                    </w:tabs>
                    <w:rPr>
                      <w:rFonts w:ascii="Arial" w:hAnsi="Arial" w:cs="Arial"/>
                      <w:color w:val="auto"/>
                    </w:rPr>
                  </w:pPr>
                </w:p>
              </w:tc>
              <w:tc>
                <w:tcPr>
                  <w:tcW w:w="1418" w:type="dxa"/>
                </w:tcPr>
                <w:p w14:paraId="7CCA96E0" w14:textId="77777777" w:rsidR="00A75AE8" w:rsidRPr="002649FE" w:rsidRDefault="00A75AE8" w:rsidP="00A243E1">
                  <w:pPr>
                    <w:pStyle w:val="Default"/>
                    <w:tabs>
                      <w:tab w:val="left" w:pos="142"/>
                    </w:tabs>
                    <w:rPr>
                      <w:rFonts w:ascii="Arial" w:hAnsi="Arial" w:cs="Arial"/>
                      <w:color w:val="auto"/>
                    </w:rPr>
                  </w:pPr>
                </w:p>
              </w:tc>
              <w:tc>
                <w:tcPr>
                  <w:tcW w:w="1843" w:type="dxa"/>
                </w:tcPr>
                <w:p w14:paraId="030AFC2D" w14:textId="77777777" w:rsidR="00A75AE8" w:rsidRPr="002649FE" w:rsidRDefault="007163E5" w:rsidP="00A243E1">
                  <w:pPr>
                    <w:pStyle w:val="Default"/>
                    <w:tabs>
                      <w:tab w:val="left" w:pos="142"/>
                    </w:tabs>
                    <w:rPr>
                      <w:rFonts w:ascii="Arial" w:hAnsi="Arial" w:cs="Arial"/>
                      <w:color w:val="auto"/>
                    </w:rPr>
                  </w:pPr>
                  <w:r>
                    <w:rPr>
                      <w:rFonts w:ascii="Arial" w:hAnsi="Arial" w:cs="Arial"/>
                      <w:color w:val="auto"/>
                    </w:rPr>
                    <w:t>0.02</w:t>
                  </w:r>
                </w:p>
              </w:tc>
              <w:tc>
                <w:tcPr>
                  <w:tcW w:w="992" w:type="dxa"/>
                </w:tcPr>
                <w:p w14:paraId="5778F3EF" w14:textId="77777777" w:rsidR="00A75AE8" w:rsidRPr="002649FE" w:rsidRDefault="007163E5" w:rsidP="00A243E1">
                  <w:pPr>
                    <w:pStyle w:val="Default"/>
                    <w:tabs>
                      <w:tab w:val="left" w:pos="142"/>
                    </w:tabs>
                    <w:rPr>
                      <w:rFonts w:ascii="Arial" w:hAnsi="Arial" w:cs="Arial"/>
                      <w:color w:val="auto"/>
                    </w:rPr>
                  </w:pPr>
                  <w:r>
                    <w:rPr>
                      <w:rFonts w:ascii="Arial" w:hAnsi="Arial" w:cs="Arial"/>
                      <w:color w:val="auto"/>
                    </w:rPr>
                    <w:t>0</w:t>
                  </w:r>
                </w:p>
              </w:tc>
              <w:tc>
                <w:tcPr>
                  <w:tcW w:w="992" w:type="dxa"/>
                </w:tcPr>
                <w:p w14:paraId="5632EA66" w14:textId="77777777" w:rsidR="00A75AE8" w:rsidRPr="002649FE" w:rsidRDefault="00A75AE8" w:rsidP="00A243E1">
                  <w:pPr>
                    <w:pStyle w:val="Default"/>
                    <w:tabs>
                      <w:tab w:val="left" w:pos="142"/>
                    </w:tabs>
                    <w:rPr>
                      <w:rFonts w:ascii="Arial" w:hAnsi="Arial" w:cs="Arial"/>
                      <w:color w:val="auto"/>
                    </w:rPr>
                  </w:pPr>
                </w:p>
              </w:tc>
            </w:tr>
          </w:tbl>
          <w:p w14:paraId="7AD92640" w14:textId="77777777" w:rsidR="00A75AE8" w:rsidRPr="002649FE" w:rsidRDefault="00A75AE8" w:rsidP="00A243E1">
            <w:pPr>
              <w:tabs>
                <w:tab w:val="left" w:pos="142"/>
              </w:tabs>
              <w:rPr>
                <w:rFonts w:ascii="Arial" w:hAnsi="Arial" w:cs="Arial"/>
                <w:sz w:val="24"/>
                <w:szCs w:val="24"/>
              </w:rPr>
            </w:pPr>
          </w:p>
          <w:p w14:paraId="779D5CC2" w14:textId="77777777" w:rsidR="00A75AE8" w:rsidRPr="002649FE" w:rsidRDefault="00A75AE8" w:rsidP="00A243E1">
            <w:pPr>
              <w:tabs>
                <w:tab w:val="left" w:pos="142"/>
              </w:tabs>
              <w:rPr>
                <w:rFonts w:ascii="Arial" w:hAnsi="Arial" w:cs="Arial"/>
                <w:sz w:val="24"/>
                <w:szCs w:val="24"/>
              </w:rPr>
            </w:pPr>
          </w:p>
          <w:tbl>
            <w:tblPr>
              <w:tblStyle w:val="TableGrid"/>
              <w:tblW w:w="12928" w:type="dxa"/>
              <w:tblLayout w:type="fixed"/>
              <w:tblLook w:val="04A0" w:firstRow="1" w:lastRow="0" w:firstColumn="1" w:lastColumn="0" w:noHBand="0" w:noVBand="1"/>
            </w:tblPr>
            <w:tblGrid>
              <w:gridCol w:w="1305"/>
              <w:gridCol w:w="1276"/>
              <w:gridCol w:w="1417"/>
              <w:gridCol w:w="1559"/>
              <w:gridCol w:w="1134"/>
              <w:gridCol w:w="993"/>
              <w:gridCol w:w="1134"/>
              <w:gridCol w:w="1417"/>
              <w:gridCol w:w="992"/>
              <w:gridCol w:w="851"/>
              <w:gridCol w:w="850"/>
            </w:tblGrid>
            <w:tr w:rsidR="00A75AE8" w:rsidRPr="002649FE" w14:paraId="434C3195" w14:textId="77777777" w:rsidTr="00A243E1">
              <w:tc>
                <w:tcPr>
                  <w:tcW w:w="1305" w:type="dxa"/>
                </w:tcPr>
                <w:p w14:paraId="6AFC73E3" w14:textId="77777777" w:rsidR="00A75AE8" w:rsidRPr="002649FE" w:rsidRDefault="00A75AE8" w:rsidP="00A243E1">
                  <w:pPr>
                    <w:pStyle w:val="Default"/>
                    <w:tabs>
                      <w:tab w:val="left" w:pos="142"/>
                    </w:tabs>
                    <w:jc w:val="center"/>
                    <w:rPr>
                      <w:rFonts w:ascii="Arial" w:hAnsi="Arial" w:cs="Arial"/>
                    </w:rPr>
                  </w:pPr>
                </w:p>
              </w:tc>
              <w:tc>
                <w:tcPr>
                  <w:tcW w:w="6379" w:type="dxa"/>
                  <w:gridSpan w:val="5"/>
                </w:tcPr>
                <w:p w14:paraId="71F6BD94"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Asian/Asian British</w:t>
                  </w:r>
                </w:p>
              </w:tc>
              <w:tc>
                <w:tcPr>
                  <w:tcW w:w="3543" w:type="dxa"/>
                  <w:gridSpan w:val="3"/>
                </w:tcPr>
                <w:p w14:paraId="21D3C92F"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Black/African/Caribbean/Black British</w:t>
                  </w:r>
                </w:p>
              </w:tc>
              <w:tc>
                <w:tcPr>
                  <w:tcW w:w="1701" w:type="dxa"/>
                  <w:gridSpan w:val="2"/>
                </w:tcPr>
                <w:p w14:paraId="54D9D1A3" w14:textId="77777777" w:rsidR="00A75AE8" w:rsidRPr="002649FE" w:rsidRDefault="00A75AE8" w:rsidP="00A243E1">
                  <w:pPr>
                    <w:pStyle w:val="Default"/>
                    <w:tabs>
                      <w:tab w:val="left" w:pos="142"/>
                    </w:tabs>
                    <w:jc w:val="center"/>
                    <w:rPr>
                      <w:rFonts w:ascii="Arial" w:hAnsi="Arial" w:cs="Arial"/>
                    </w:rPr>
                  </w:pPr>
                  <w:r w:rsidRPr="002649FE">
                    <w:rPr>
                      <w:rFonts w:ascii="Arial" w:hAnsi="Arial" w:cs="Arial"/>
                    </w:rPr>
                    <w:t>Other</w:t>
                  </w:r>
                </w:p>
              </w:tc>
            </w:tr>
            <w:tr w:rsidR="00A75AE8" w:rsidRPr="002649FE" w14:paraId="4D67F7F6" w14:textId="77777777" w:rsidTr="00A243E1">
              <w:tc>
                <w:tcPr>
                  <w:tcW w:w="1305" w:type="dxa"/>
                </w:tcPr>
                <w:p w14:paraId="5D16F306" w14:textId="77777777" w:rsidR="00A75AE8" w:rsidRPr="002649FE" w:rsidRDefault="00A75AE8" w:rsidP="00A243E1">
                  <w:pPr>
                    <w:pStyle w:val="Default"/>
                    <w:tabs>
                      <w:tab w:val="left" w:pos="142"/>
                    </w:tabs>
                    <w:rPr>
                      <w:rFonts w:ascii="Arial" w:hAnsi="Arial" w:cs="Arial"/>
                    </w:rPr>
                  </w:pPr>
                </w:p>
              </w:tc>
              <w:tc>
                <w:tcPr>
                  <w:tcW w:w="1276" w:type="dxa"/>
                </w:tcPr>
                <w:p w14:paraId="54761B79" w14:textId="77777777" w:rsidR="00A75AE8" w:rsidRPr="002649FE" w:rsidRDefault="00A75AE8" w:rsidP="00A243E1">
                  <w:pPr>
                    <w:pStyle w:val="Default"/>
                    <w:tabs>
                      <w:tab w:val="left" w:pos="142"/>
                    </w:tabs>
                    <w:rPr>
                      <w:rFonts w:ascii="Arial" w:hAnsi="Arial" w:cs="Arial"/>
                    </w:rPr>
                  </w:pPr>
                  <w:r w:rsidRPr="002649FE">
                    <w:rPr>
                      <w:rFonts w:ascii="Arial" w:hAnsi="Arial" w:cs="Arial"/>
                    </w:rPr>
                    <w:t>Indian</w:t>
                  </w:r>
                </w:p>
              </w:tc>
              <w:tc>
                <w:tcPr>
                  <w:tcW w:w="1417" w:type="dxa"/>
                </w:tcPr>
                <w:p w14:paraId="5208D92E" w14:textId="77777777" w:rsidR="00A75AE8" w:rsidRPr="002649FE" w:rsidRDefault="00A75AE8" w:rsidP="00A243E1">
                  <w:pPr>
                    <w:pStyle w:val="Default"/>
                    <w:tabs>
                      <w:tab w:val="left" w:pos="142"/>
                    </w:tabs>
                    <w:rPr>
                      <w:rFonts w:ascii="Arial" w:hAnsi="Arial" w:cs="Arial"/>
                    </w:rPr>
                  </w:pPr>
                  <w:r w:rsidRPr="002649FE">
                    <w:rPr>
                      <w:rFonts w:ascii="Arial" w:hAnsi="Arial" w:cs="Arial"/>
                    </w:rPr>
                    <w:t>Pakistani</w:t>
                  </w:r>
                </w:p>
              </w:tc>
              <w:tc>
                <w:tcPr>
                  <w:tcW w:w="1559" w:type="dxa"/>
                </w:tcPr>
                <w:p w14:paraId="3880ACF4" w14:textId="77777777" w:rsidR="00A75AE8" w:rsidRPr="002649FE" w:rsidRDefault="00A75AE8" w:rsidP="00A243E1">
                  <w:pPr>
                    <w:pStyle w:val="Default"/>
                    <w:tabs>
                      <w:tab w:val="left" w:pos="142"/>
                    </w:tabs>
                    <w:rPr>
                      <w:rFonts w:ascii="Arial" w:hAnsi="Arial" w:cs="Arial"/>
                    </w:rPr>
                  </w:pPr>
                  <w:r w:rsidRPr="002649FE">
                    <w:rPr>
                      <w:rFonts w:ascii="Arial" w:hAnsi="Arial" w:cs="Arial"/>
                    </w:rPr>
                    <w:t>Bangladeshi</w:t>
                  </w:r>
                </w:p>
              </w:tc>
              <w:tc>
                <w:tcPr>
                  <w:tcW w:w="1134" w:type="dxa"/>
                </w:tcPr>
                <w:p w14:paraId="3B77CE0E"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Chinese</w:t>
                  </w:r>
                </w:p>
              </w:tc>
              <w:tc>
                <w:tcPr>
                  <w:tcW w:w="993" w:type="dxa"/>
                </w:tcPr>
                <w:p w14:paraId="7E28B88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 xml:space="preserve">Other </w:t>
                  </w:r>
                </w:p>
                <w:p w14:paraId="7B3B7A17"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Asian</w:t>
                  </w:r>
                </w:p>
              </w:tc>
              <w:tc>
                <w:tcPr>
                  <w:tcW w:w="1134" w:type="dxa"/>
                </w:tcPr>
                <w:p w14:paraId="33C7B1FA"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African</w:t>
                  </w:r>
                </w:p>
              </w:tc>
              <w:tc>
                <w:tcPr>
                  <w:tcW w:w="1417" w:type="dxa"/>
                </w:tcPr>
                <w:p w14:paraId="0F0393C6"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Caribbean</w:t>
                  </w:r>
                </w:p>
              </w:tc>
              <w:tc>
                <w:tcPr>
                  <w:tcW w:w="992" w:type="dxa"/>
                </w:tcPr>
                <w:p w14:paraId="1748BF24"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Other Black</w:t>
                  </w:r>
                </w:p>
              </w:tc>
              <w:tc>
                <w:tcPr>
                  <w:tcW w:w="851" w:type="dxa"/>
                </w:tcPr>
                <w:p w14:paraId="5CD981FF"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Arab</w:t>
                  </w:r>
                </w:p>
              </w:tc>
              <w:tc>
                <w:tcPr>
                  <w:tcW w:w="850" w:type="dxa"/>
                </w:tcPr>
                <w:p w14:paraId="1F5CFD23" w14:textId="77777777" w:rsidR="00A75AE8" w:rsidRPr="002649FE" w:rsidRDefault="00A75AE8" w:rsidP="00A243E1">
                  <w:pPr>
                    <w:pStyle w:val="Default"/>
                    <w:tabs>
                      <w:tab w:val="left" w:pos="142"/>
                    </w:tabs>
                    <w:rPr>
                      <w:rFonts w:ascii="Arial" w:hAnsi="Arial" w:cs="Arial"/>
                      <w:color w:val="auto"/>
                    </w:rPr>
                  </w:pPr>
                  <w:r w:rsidRPr="002649FE">
                    <w:rPr>
                      <w:rFonts w:ascii="Arial" w:hAnsi="Arial" w:cs="Arial"/>
                      <w:color w:val="auto"/>
                    </w:rPr>
                    <w:t>Any other</w:t>
                  </w:r>
                </w:p>
              </w:tc>
            </w:tr>
            <w:tr w:rsidR="00A75AE8" w:rsidRPr="002649FE" w14:paraId="656BE20A" w14:textId="77777777" w:rsidTr="00A243E1">
              <w:tc>
                <w:tcPr>
                  <w:tcW w:w="1305" w:type="dxa"/>
                </w:tcPr>
                <w:p w14:paraId="28A086D0" w14:textId="77777777" w:rsidR="00A75AE8" w:rsidRPr="002649FE" w:rsidRDefault="00A75AE8" w:rsidP="00A243E1">
                  <w:pPr>
                    <w:pStyle w:val="Default"/>
                    <w:tabs>
                      <w:tab w:val="left" w:pos="142"/>
                    </w:tabs>
                    <w:rPr>
                      <w:rFonts w:ascii="Arial" w:hAnsi="Arial" w:cs="Arial"/>
                    </w:rPr>
                  </w:pPr>
                  <w:r w:rsidRPr="002649FE">
                    <w:rPr>
                      <w:rFonts w:ascii="Arial" w:hAnsi="Arial" w:cs="Arial"/>
                    </w:rPr>
                    <w:t>Practice</w:t>
                  </w:r>
                </w:p>
              </w:tc>
              <w:tc>
                <w:tcPr>
                  <w:tcW w:w="1276" w:type="dxa"/>
                </w:tcPr>
                <w:p w14:paraId="3160A95D" w14:textId="77777777" w:rsidR="00A75AE8" w:rsidRPr="002649FE" w:rsidRDefault="00E37F3B" w:rsidP="00A243E1">
                  <w:pPr>
                    <w:pStyle w:val="Default"/>
                    <w:tabs>
                      <w:tab w:val="left" w:pos="142"/>
                    </w:tabs>
                    <w:rPr>
                      <w:rFonts w:ascii="Arial" w:hAnsi="Arial" w:cs="Arial"/>
                    </w:rPr>
                  </w:pPr>
                  <w:r>
                    <w:rPr>
                      <w:rFonts w:ascii="Arial" w:hAnsi="Arial" w:cs="Arial"/>
                    </w:rPr>
                    <w:t>0.19</w:t>
                  </w:r>
                </w:p>
              </w:tc>
              <w:tc>
                <w:tcPr>
                  <w:tcW w:w="1417" w:type="dxa"/>
                </w:tcPr>
                <w:p w14:paraId="644E196B" w14:textId="77777777" w:rsidR="00A75AE8" w:rsidRPr="002649FE" w:rsidRDefault="00E37F3B" w:rsidP="00A243E1">
                  <w:pPr>
                    <w:pStyle w:val="Default"/>
                    <w:tabs>
                      <w:tab w:val="left" w:pos="142"/>
                    </w:tabs>
                    <w:rPr>
                      <w:rFonts w:ascii="Arial" w:hAnsi="Arial" w:cs="Arial"/>
                    </w:rPr>
                  </w:pPr>
                  <w:r>
                    <w:rPr>
                      <w:rFonts w:ascii="Arial" w:hAnsi="Arial" w:cs="Arial"/>
                    </w:rPr>
                    <w:t>0.38</w:t>
                  </w:r>
                </w:p>
              </w:tc>
              <w:tc>
                <w:tcPr>
                  <w:tcW w:w="1559" w:type="dxa"/>
                </w:tcPr>
                <w:p w14:paraId="23320666" w14:textId="77777777" w:rsidR="00A75AE8" w:rsidRPr="002649FE" w:rsidRDefault="00E37F3B" w:rsidP="00A243E1">
                  <w:pPr>
                    <w:pStyle w:val="Default"/>
                    <w:tabs>
                      <w:tab w:val="left" w:pos="142"/>
                    </w:tabs>
                    <w:rPr>
                      <w:rFonts w:ascii="Arial" w:hAnsi="Arial" w:cs="Arial"/>
                    </w:rPr>
                  </w:pPr>
                  <w:r>
                    <w:rPr>
                      <w:rFonts w:ascii="Arial" w:hAnsi="Arial" w:cs="Arial"/>
                    </w:rPr>
                    <w:t>0.51</w:t>
                  </w:r>
                </w:p>
              </w:tc>
              <w:tc>
                <w:tcPr>
                  <w:tcW w:w="1134" w:type="dxa"/>
                </w:tcPr>
                <w:p w14:paraId="512C3971"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0.54</w:t>
                  </w:r>
                </w:p>
              </w:tc>
              <w:tc>
                <w:tcPr>
                  <w:tcW w:w="993" w:type="dxa"/>
                </w:tcPr>
                <w:p w14:paraId="28A47B58" w14:textId="77777777" w:rsidR="00A75AE8" w:rsidRPr="002649FE" w:rsidRDefault="00A75AE8" w:rsidP="00A243E1">
                  <w:pPr>
                    <w:pStyle w:val="Default"/>
                    <w:tabs>
                      <w:tab w:val="left" w:pos="142"/>
                    </w:tabs>
                    <w:rPr>
                      <w:rFonts w:ascii="Arial" w:hAnsi="Arial" w:cs="Arial"/>
                      <w:color w:val="auto"/>
                    </w:rPr>
                  </w:pPr>
                </w:p>
              </w:tc>
              <w:tc>
                <w:tcPr>
                  <w:tcW w:w="1134" w:type="dxa"/>
                </w:tcPr>
                <w:p w14:paraId="491CA9E6" w14:textId="77777777" w:rsidR="00A75AE8" w:rsidRPr="002649FE" w:rsidRDefault="007163E5" w:rsidP="00A243E1">
                  <w:pPr>
                    <w:pStyle w:val="Default"/>
                    <w:tabs>
                      <w:tab w:val="left" w:pos="142"/>
                    </w:tabs>
                    <w:rPr>
                      <w:rFonts w:ascii="Arial" w:hAnsi="Arial" w:cs="Arial"/>
                      <w:color w:val="auto"/>
                    </w:rPr>
                  </w:pPr>
                  <w:r>
                    <w:rPr>
                      <w:rFonts w:ascii="Arial" w:hAnsi="Arial" w:cs="Arial"/>
                      <w:color w:val="auto"/>
                    </w:rPr>
                    <w:t>18.64</w:t>
                  </w:r>
                </w:p>
              </w:tc>
              <w:tc>
                <w:tcPr>
                  <w:tcW w:w="1417" w:type="dxa"/>
                </w:tcPr>
                <w:p w14:paraId="6BAEA89B" w14:textId="77777777" w:rsidR="00A75AE8" w:rsidRPr="002649FE" w:rsidRDefault="007163E5" w:rsidP="00A243E1">
                  <w:pPr>
                    <w:pStyle w:val="Default"/>
                    <w:tabs>
                      <w:tab w:val="left" w:pos="142"/>
                    </w:tabs>
                    <w:rPr>
                      <w:rFonts w:ascii="Arial" w:hAnsi="Arial" w:cs="Arial"/>
                      <w:color w:val="auto"/>
                    </w:rPr>
                  </w:pPr>
                  <w:r>
                    <w:rPr>
                      <w:rFonts w:ascii="Arial" w:hAnsi="Arial" w:cs="Arial"/>
                      <w:color w:val="auto"/>
                    </w:rPr>
                    <w:t>2.96</w:t>
                  </w:r>
                </w:p>
              </w:tc>
              <w:tc>
                <w:tcPr>
                  <w:tcW w:w="992" w:type="dxa"/>
                </w:tcPr>
                <w:p w14:paraId="26872A29"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2.96</w:t>
                  </w:r>
                </w:p>
              </w:tc>
              <w:tc>
                <w:tcPr>
                  <w:tcW w:w="851" w:type="dxa"/>
                </w:tcPr>
                <w:p w14:paraId="2A693772"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0.02</w:t>
                  </w:r>
                </w:p>
              </w:tc>
              <w:tc>
                <w:tcPr>
                  <w:tcW w:w="850" w:type="dxa"/>
                </w:tcPr>
                <w:p w14:paraId="2180CE02" w14:textId="77777777" w:rsidR="00A75AE8" w:rsidRPr="002649FE" w:rsidRDefault="00E37F3B" w:rsidP="00A243E1">
                  <w:pPr>
                    <w:pStyle w:val="Default"/>
                    <w:tabs>
                      <w:tab w:val="left" w:pos="142"/>
                    </w:tabs>
                    <w:rPr>
                      <w:rFonts w:ascii="Arial" w:hAnsi="Arial" w:cs="Arial"/>
                      <w:color w:val="auto"/>
                    </w:rPr>
                  </w:pPr>
                  <w:r>
                    <w:rPr>
                      <w:rFonts w:ascii="Arial" w:hAnsi="Arial" w:cs="Arial"/>
                      <w:color w:val="auto"/>
                    </w:rPr>
                    <w:t>5.14</w:t>
                  </w:r>
                </w:p>
              </w:tc>
            </w:tr>
            <w:tr w:rsidR="00A75AE8" w:rsidRPr="002649FE" w14:paraId="1D19F91D" w14:textId="77777777" w:rsidTr="00A243E1">
              <w:tc>
                <w:tcPr>
                  <w:tcW w:w="1305" w:type="dxa"/>
                </w:tcPr>
                <w:p w14:paraId="76CB8620" w14:textId="77777777" w:rsidR="00A75AE8" w:rsidRPr="002649FE" w:rsidRDefault="00A75AE8" w:rsidP="00A243E1">
                  <w:pPr>
                    <w:pStyle w:val="Default"/>
                    <w:tabs>
                      <w:tab w:val="left" w:pos="142"/>
                    </w:tabs>
                    <w:rPr>
                      <w:rFonts w:ascii="Arial" w:hAnsi="Arial" w:cs="Arial"/>
                    </w:rPr>
                  </w:pPr>
                  <w:r w:rsidRPr="002649FE">
                    <w:rPr>
                      <w:rFonts w:ascii="Arial" w:hAnsi="Arial" w:cs="Arial"/>
                    </w:rPr>
                    <w:t>PRG</w:t>
                  </w:r>
                </w:p>
              </w:tc>
              <w:tc>
                <w:tcPr>
                  <w:tcW w:w="1276" w:type="dxa"/>
                </w:tcPr>
                <w:p w14:paraId="78E57A6C" w14:textId="77777777" w:rsidR="00A75AE8" w:rsidRPr="002649FE" w:rsidRDefault="007163E5" w:rsidP="00A243E1">
                  <w:pPr>
                    <w:pStyle w:val="Default"/>
                    <w:tabs>
                      <w:tab w:val="left" w:pos="142"/>
                    </w:tabs>
                    <w:rPr>
                      <w:rFonts w:ascii="Arial" w:hAnsi="Arial" w:cs="Arial"/>
                    </w:rPr>
                  </w:pPr>
                  <w:r>
                    <w:rPr>
                      <w:rFonts w:ascii="Arial" w:hAnsi="Arial" w:cs="Arial"/>
                    </w:rPr>
                    <w:t>0</w:t>
                  </w:r>
                </w:p>
              </w:tc>
              <w:tc>
                <w:tcPr>
                  <w:tcW w:w="1417" w:type="dxa"/>
                </w:tcPr>
                <w:p w14:paraId="16968ABB" w14:textId="77777777" w:rsidR="00A75AE8" w:rsidRPr="002649FE" w:rsidRDefault="007163E5" w:rsidP="00A243E1">
                  <w:pPr>
                    <w:pStyle w:val="Default"/>
                    <w:tabs>
                      <w:tab w:val="left" w:pos="142"/>
                    </w:tabs>
                    <w:rPr>
                      <w:rFonts w:ascii="Arial" w:hAnsi="Arial" w:cs="Arial"/>
                    </w:rPr>
                  </w:pPr>
                  <w:r>
                    <w:rPr>
                      <w:rFonts w:ascii="Arial" w:hAnsi="Arial" w:cs="Arial"/>
                    </w:rPr>
                    <w:t>0</w:t>
                  </w:r>
                </w:p>
              </w:tc>
              <w:tc>
                <w:tcPr>
                  <w:tcW w:w="1559" w:type="dxa"/>
                </w:tcPr>
                <w:p w14:paraId="2854E766" w14:textId="77777777" w:rsidR="00A75AE8" w:rsidRPr="002649FE" w:rsidRDefault="007163E5" w:rsidP="00A243E1">
                  <w:pPr>
                    <w:pStyle w:val="Default"/>
                    <w:tabs>
                      <w:tab w:val="left" w:pos="142"/>
                    </w:tabs>
                    <w:rPr>
                      <w:rFonts w:ascii="Arial" w:hAnsi="Arial" w:cs="Arial"/>
                    </w:rPr>
                  </w:pPr>
                  <w:r>
                    <w:rPr>
                      <w:rFonts w:ascii="Arial" w:hAnsi="Arial" w:cs="Arial"/>
                    </w:rPr>
                    <w:t>0</w:t>
                  </w:r>
                </w:p>
              </w:tc>
              <w:tc>
                <w:tcPr>
                  <w:tcW w:w="1134" w:type="dxa"/>
                </w:tcPr>
                <w:p w14:paraId="5C3E081F" w14:textId="77777777" w:rsidR="00A75AE8" w:rsidRPr="002649FE" w:rsidRDefault="007163E5" w:rsidP="00A243E1">
                  <w:pPr>
                    <w:pStyle w:val="Default"/>
                    <w:tabs>
                      <w:tab w:val="left" w:pos="142"/>
                    </w:tabs>
                    <w:rPr>
                      <w:rFonts w:ascii="Arial" w:hAnsi="Arial" w:cs="Arial"/>
                    </w:rPr>
                  </w:pPr>
                  <w:r>
                    <w:rPr>
                      <w:rFonts w:ascii="Arial" w:hAnsi="Arial" w:cs="Arial"/>
                    </w:rPr>
                    <w:t>0</w:t>
                  </w:r>
                </w:p>
              </w:tc>
              <w:tc>
                <w:tcPr>
                  <w:tcW w:w="993" w:type="dxa"/>
                </w:tcPr>
                <w:p w14:paraId="52CA85D2" w14:textId="77777777" w:rsidR="00A75AE8" w:rsidRPr="002649FE" w:rsidRDefault="00A75AE8" w:rsidP="00A243E1">
                  <w:pPr>
                    <w:pStyle w:val="Default"/>
                    <w:tabs>
                      <w:tab w:val="left" w:pos="142"/>
                    </w:tabs>
                    <w:rPr>
                      <w:rFonts w:ascii="Arial" w:hAnsi="Arial" w:cs="Arial"/>
                    </w:rPr>
                  </w:pPr>
                </w:p>
              </w:tc>
              <w:tc>
                <w:tcPr>
                  <w:tcW w:w="1134" w:type="dxa"/>
                </w:tcPr>
                <w:p w14:paraId="3E7CAD18" w14:textId="77777777" w:rsidR="00A75AE8" w:rsidRPr="002649FE" w:rsidRDefault="007163E5" w:rsidP="00A243E1">
                  <w:pPr>
                    <w:pStyle w:val="Default"/>
                    <w:tabs>
                      <w:tab w:val="left" w:pos="142"/>
                    </w:tabs>
                    <w:rPr>
                      <w:rFonts w:ascii="Arial" w:hAnsi="Arial" w:cs="Arial"/>
                    </w:rPr>
                  </w:pPr>
                  <w:r>
                    <w:rPr>
                      <w:rFonts w:ascii="Arial" w:hAnsi="Arial" w:cs="Arial"/>
                    </w:rPr>
                    <w:t>0.02</w:t>
                  </w:r>
                </w:p>
              </w:tc>
              <w:tc>
                <w:tcPr>
                  <w:tcW w:w="1417" w:type="dxa"/>
                </w:tcPr>
                <w:p w14:paraId="50094976" w14:textId="77777777" w:rsidR="00A75AE8" w:rsidRPr="002649FE" w:rsidRDefault="00A75AE8" w:rsidP="00A243E1">
                  <w:pPr>
                    <w:pStyle w:val="Default"/>
                    <w:tabs>
                      <w:tab w:val="left" w:pos="142"/>
                    </w:tabs>
                    <w:rPr>
                      <w:rFonts w:ascii="Arial" w:hAnsi="Arial" w:cs="Arial"/>
                    </w:rPr>
                  </w:pPr>
                </w:p>
              </w:tc>
              <w:tc>
                <w:tcPr>
                  <w:tcW w:w="992" w:type="dxa"/>
                </w:tcPr>
                <w:p w14:paraId="0F54023F" w14:textId="77777777" w:rsidR="00A75AE8" w:rsidRPr="002649FE" w:rsidRDefault="00A75AE8" w:rsidP="00A243E1">
                  <w:pPr>
                    <w:pStyle w:val="Default"/>
                    <w:tabs>
                      <w:tab w:val="left" w:pos="142"/>
                    </w:tabs>
                    <w:rPr>
                      <w:rFonts w:ascii="Arial" w:hAnsi="Arial" w:cs="Arial"/>
                    </w:rPr>
                  </w:pPr>
                </w:p>
              </w:tc>
              <w:tc>
                <w:tcPr>
                  <w:tcW w:w="851" w:type="dxa"/>
                </w:tcPr>
                <w:p w14:paraId="24E6DE37" w14:textId="77777777" w:rsidR="00A75AE8" w:rsidRPr="002649FE" w:rsidRDefault="00A75AE8" w:rsidP="00A243E1">
                  <w:pPr>
                    <w:pStyle w:val="Default"/>
                    <w:tabs>
                      <w:tab w:val="left" w:pos="142"/>
                    </w:tabs>
                    <w:rPr>
                      <w:rFonts w:ascii="Arial" w:hAnsi="Arial" w:cs="Arial"/>
                    </w:rPr>
                  </w:pPr>
                </w:p>
              </w:tc>
              <w:tc>
                <w:tcPr>
                  <w:tcW w:w="850" w:type="dxa"/>
                </w:tcPr>
                <w:p w14:paraId="47E7A7B7" w14:textId="77777777" w:rsidR="00A75AE8" w:rsidRPr="002649FE" w:rsidRDefault="007163E5" w:rsidP="00A243E1">
                  <w:pPr>
                    <w:pStyle w:val="Default"/>
                    <w:tabs>
                      <w:tab w:val="left" w:pos="142"/>
                    </w:tabs>
                    <w:rPr>
                      <w:rFonts w:ascii="Arial" w:hAnsi="Arial" w:cs="Arial"/>
                    </w:rPr>
                  </w:pPr>
                  <w:r>
                    <w:rPr>
                      <w:rFonts w:ascii="Arial" w:hAnsi="Arial" w:cs="Arial"/>
                    </w:rPr>
                    <w:t>0</w:t>
                  </w:r>
                </w:p>
              </w:tc>
            </w:tr>
          </w:tbl>
          <w:p w14:paraId="08769B04" w14:textId="77777777" w:rsidR="00A75AE8" w:rsidRPr="002649FE" w:rsidRDefault="00A75AE8" w:rsidP="00A243E1">
            <w:pPr>
              <w:pStyle w:val="Default"/>
              <w:tabs>
                <w:tab w:val="left" w:pos="142"/>
              </w:tabs>
              <w:rPr>
                <w:rFonts w:ascii="Arial" w:hAnsi="Arial" w:cs="Arial"/>
              </w:rPr>
            </w:pPr>
          </w:p>
        </w:tc>
      </w:tr>
      <w:tr w:rsidR="00A75AE8" w:rsidRPr="002649FE" w14:paraId="172534D2" w14:textId="77777777" w:rsidTr="00A243E1">
        <w:trPr>
          <w:trHeight w:val="1769"/>
        </w:trPr>
        <w:tc>
          <w:tcPr>
            <w:tcW w:w="14293" w:type="dxa"/>
            <w:gridSpan w:val="2"/>
          </w:tcPr>
          <w:p w14:paraId="41CD974A" w14:textId="77777777" w:rsidR="00A75AE8" w:rsidRPr="002649FE" w:rsidRDefault="00A75AE8" w:rsidP="00A243E1">
            <w:pPr>
              <w:pStyle w:val="Default"/>
              <w:tabs>
                <w:tab w:val="left" w:pos="142"/>
              </w:tabs>
              <w:rPr>
                <w:rFonts w:ascii="Arial" w:hAnsi="Arial" w:cs="Arial"/>
                <w:color w:val="auto"/>
              </w:rPr>
            </w:pPr>
          </w:p>
          <w:p w14:paraId="0731CF06" w14:textId="77777777" w:rsidR="00A75AE8" w:rsidRDefault="00A75AE8" w:rsidP="00A243E1">
            <w:pPr>
              <w:tabs>
                <w:tab w:val="left" w:pos="142"/>
              </w:tabs>
              <w:rPr>
                <w:rFonts w:ascii="Arial" w:hAnsi="Arial" w:cs="Arial"/>
                <w:sz w:val="24"/>
                <w:szCs w:val="24"/>
              </w:rPr>
            </w:pPr>
            <w:r w:rsidRPr="002649FE">
              <w:rPr>
                <w:rFonts w:ascii="Arial" w:hAnsi="Arial" w:cs="Arial"/>
                <w:sz w:val="24"/>
                <w:szCs w:val="24"/>
              </w:rPr>
              <w:t>Describe steps taken to ensure that the PPG is representative of the practice population in terms of gender, age and ethnic background and other members of the practice population:</w:t>
            </w:r>
          </w:p>
          <w:p w14:paraId="1CDFC431" w14:textId="77777777" w:rsidR="001A34A8" w:rsidRDefault="001A34A8" w:rsidP="00A243E1">
            <w:pPr>
              <w:tabs>
                <w:tab w:val="left" w:pos="142"/>
              </w:tabs>
              <w:rPr>
                <w:rFonts w:ascii="Arial" w:hAnsi="Arial" w:cs="Arial"/>
                <w:sz w:val="24"/>
                <w:szCs w:val="24"/>
              </w:rPr>
            </w:pPr>
          </w:p>
          <w:p w14:paraId="4F764951" w14:textId="77777777" w:rsidR="001A34A8" w:rsidRDefault="001A34A8" w:rsidP="00A243E1">
            <w:pPr>
              <w:tabs>
                <w:tab w:val="left" w:pos="142"/>
              </w:tabs>
              <w:rPr>
                <w:rFonts w:ascii="Arial" w:hAnsi="Arial" w:cs="Arial"/>
                <w:sz w:val="24"/>
                <w:szCs w:val="24"/>
              </w:rPr>
            </w:pPr>
            <w:r>
              <w:rPr>
                <w:rFonts w:ascii="Arial" w:hAnsi="Arial" w:cs="Arial"/>
                <w:sz w:val="24"/>
                <w:szCs w:val="24"/>
              </w:rPr>
              <w:t xml:space="preserve">The practice PPG is advertised on our Practice website, on our </w:t>
            </w:r>
            <w:proofErr w:type="spellStart"/>
            <w:r>
              <w:rPr>
                <w:rFonts w:ascii="Arial" w:hAnsi="Arial" w:cs="Arial"/>
                <w:sz w:val="24"/>
                <w:szCs w:val="24"/>
              </w:rPr>
              <w:t>Jayex</w:t>
            </w:r>
            <w:proofErr w:type="spellEnd"/>
            <w:r>
              <w:rPr>
                <w:rFonts w:ascii="Arial" w:hAnsi="Arial" w:cs="Arial"/>
                <w:sz w:val="24"/>
                <w:szCs w:val="24"/>
              </w:rPr>
              <w:t xml:space="preserve"> board and on posters in our waiting area.  This enables patients of all ages, sex and gender to participate.  Practice staff are encouraged to ask patients if they would like to take part and in particular to encourage patients of a specific ethnicity if we feel that group is </w:t>
            </w:r>
            <w:proofErr w:type="gramStart"/>
            <w:r>
              <w:rPr>
                <w:rFonts w:ascii="Arial" w:hAnsi="Arial" w:cs="Arial"/>
                <w:sz w:val="24"/>
                <w:szCs w:val="24"/>
              </w:rPr>
              <w:t>under represented</w:t>
            </w:r>
            <w:proofErr w:type="gramEnd"/>
            <w:r>
              <w:rPr>
                <w:rFonts w:ascii="Arial" w:hAnsi="Arial" w:cs="Arial"/>
                <w:sz w:val="24"/>
                <w:szCs w:val="24"/>
              </w:rPr>
              <w:t>.</w:t>
            </w:r>
          </w:p>
          <w:p w14:paraId="07E78724" w14:textId="77777777" w:rsidR="00A75AE8" w:rsidRPr="002649FE" w:rsidRDefault="00A75AE8" w:rsidP="00A243E1">
            <w:pPr>
              <w:tabs>
                <w:tab w:val="left" w:pos="142"/>
              </w:tabs>
              <w:rPr>
                <w:rFonts w:ascii="Arial" w:hAnsi="Arial" w:cs="Arial"/>
                <w:b/>
                <w:sz w:val="24"/>
                <w:szCs w:val="24"/>
              </w:rPr>
            </w:pPr>
          </w:p>
          <w:p w14:paraId="583813F8" w14:textId="77777777" w:rsidR="00A75AE8" w:rsidRPr="002649FE" w:rsidRDefault="00A75AE8" w:rsidP="00A243E1">
            <w:pPr>
              <w:tabs>
                <w:tab w:val="left" w:pos="142"/>
              </w:tabs>
              <w:rPr>
                <w:rFonts w:ascii="Arial" w:hAnsi="Arial" w:cs="Arial"/>
                <w:b/>
                <w:sz w:val="24"/>
                <w:szCs w:val="24"/>
              </w:rPr>
            </w:pPr>
          </w:p>
          <w:p w14:paraId="7A62EB28" w14:textId="77777777" w:rsidR="00A75AE8" w:rsidRPr="002649FE" w:rsidRDefault="00A75AE8" w:rsidP="00A243E1">
            <w:pPr>
              <w:tabs>
                <w:tab w:val="left" w:pos="142"/>
              </w:tabs>
              <w:rPr>
                <w:rFonts w:ascii="Arial" w:hAnsi="Arial" w:cs="Arial"/>
                <w:b/>
                <w:sz w:val="24"/>
                <w:szCs w:val="24"/>
              </w:rPr>
            </w:pPr>
          </w:p>
          <w:p w14:paraId="3FE4441C" w14:textId="77777777" w:rsidR="00A75AE8" w:rsidRPr="002649FE" w:rsidRDefault="00A75AE8" w:rsidP="00A243E1">
            <w:pPr>
              <w:tabs>
                <w:tab w:val="left" w:pos="142"/>
              </w:tabs>
              <w:rPr>
                <w:rFonts w:ascii="Arial" w:hAnsi="Arial" w:cs="Arial"/>
                <w:b/>
                <w:sz w:val="24"/>
                <w:szCs w:val="24"/>
              </w:rPr>
            </w:pPr>
          </w:p>
          <w:p w14:paraId="3315B346" w14:textId="77777777" w:rsidR="00A75AE8" w:rsidRPr="002649FE" w:rsidRDefault="00A75AE8" w:rsidP="00A243E1">
            <w:pPr>
              <w:tabs>
                <w:tab w:val="left" w:pos="142"/>
              </w:tabs>
              <w:rPr>
                <w:rFonts w:ascii="Arial" w:hAnsi="Arial" w:cs="Arial"/>
                <w:b/>
                <w:sz w:val="24"/>
                <w:szCs w:val="24"/>
              </w:rPr>
            </w:pPr>
          </w:p>
          <w:p w14:paraId="628B5ABF" w14:textId="77777777" w:rsidR="00A75AE8" w:rsidRPr="002649FE" w:rsidRDefault="00A75AE8" w:rsidP="00A243E1">
            <w:pPr>
              <w:tabs>
                <w:tab w:val="left" w:pos="142"/>
              </w:tabs>
              <w:rPr>
                <w:rFonts w:ascii="Arial" w:hAnsi="Arial" w:cs="Arial"/>
                <w:b/>
                <w:sz w:val="24"/>
                <w:szCs w:val="24"/>
              </w:rPr>
            </w:pPr>
          </w:p>
        </w:tc>
      </w:tr>
      <w:tr w:rsidR="00A75AE8" w:rsidRPr="002649FE" w14:paraId="066E2FB6" w14:textId="77777777" w:rsidTr="00A243E1">
        <w:trPr>
          <w:trHeight w:val="1769"/>
        </w:trPr>
        <w:tc>
          <w:tcPr>
            <w:tcW w:w="14293" w:type="dxa"/>
            <w:gridSpan w:val="2"/>
          </w:tcPr>
          <w:p w14:paraId="09681131" w14:textId="77777777" w:rsidR="00A75AE8" w:rsidRPr="002649FE" w:rsidRDefault="00A75AE8" w:rsidP="00A243E1">
            <w:pPr>
              <w:pStyle w:val="Default"/>
              <w:tabs>
                <w:tab w:val="left" w:pos="142"/>
              </w:tabs>
              <w:rPr>
                <w:rFonts w:ascii="Arial" w:hAnsi="Arial" w:cs="Arial"/>
                <w:color w:val="auto"/>
              </w:rPr>
            </w:pPr>
          </w:p>
          <w:p w14:paraId="7868416A" w14:textId="77777777" w:rsidR="00F040A6" w:rsidRDefault="00A75AE8" w:rsidP="00A243E1">
            <w:pPr>
              <w:tabs>
                <w:tab w:val="left" w:pos="142"/>
              </w:tabs>
              <w:rPr>
                <w:rFonts w:ascii="Arial" w:hAnsi="Arial" w:cs="Arial"/>
                <w:sz w:val="24"/>
                <w:szCs w:val="24"/>
              </w:rPr>
            </w:pPr>
            <w:r w:rsidRPr="002649FE">
              <w:rPr>
                <w:rFonts w:ascii="Arial" w:hAnsi="Arial" w:cs="Arial"/>
                <w:sz w:val="24"/>
                <w:szCs w:val="24"/>
              </w:rPr>
              <w:t xml:space="preserve">Are there any specific characteristics of your practice population which means that other groups should be included in the PPG? </w:t>
            </w:r>
            <w:r w:rsidRPr="002649FE">
              <w:rPr>
                <w:rFonts w:ascii="Arial" w:hAnsi="Arial" w:cs="Arial"/>
                <w:sz w:val="24"/>
                <w:szCs w:val="24"/>
              </w:rPr>
              <w:br/>
            </w:r>
            <w:proofErr w:type="gramStart"/>
            <w:r w:rsidRPr="002649FE">
              <w:rPr>
                <w:rFonts w:ascii="Arial" w:hAnsi="Arial" w:cs="Arial"/>
                <w:sz w:val="24"/>
                <w:szCs w:val="24"/>
              </w:rPr>
              <w:t>e.g.</w:t>
            </w:r>
            <w:proofErr w:type="gramEnd"/>
            <w:r w:rsidRPr="002649FE">
              <w:rPr>
                <w:rFonts w:ascii="Arial" w:hAnsi="Arial" w:cs="Arial"/>
                <w:sz w:val="24"/>
                <w:szCs w:val="24"/>
              </w:rPr>
              <w:t xml:space="preserve"> a large student population, significant number of jobseekers, large numbers of nursing homes, or a LGBT community? </w:t>
            </w:r>
          </w:p>
          <w:p w14:paraId="52A27DB0" w14:textId="77777777" w:rsidR="00F040A6" w:rsidRDefault="00F040A6" w:rsidP="00A243E1">
            <w:pPr>
              <w:tabs>
                <w:tab w:val="left" w:pos="142"/>
              </w:tabs>
              <w:rPr>
                <w:rFonts w:ascii="Arial" w:hAnsi="Arial" w:cs="Arial"/>
                <w:sz w:val="24"/>
                <w:szCs w:val="24"/>
              </w:rPr>
            </w:pPr>
          </w:p>
          <w:p w14:paraId="3EBC9E48" w14:textId="77777777" w:rsidR="00A75AE8" w:rsidRPr="002649FE" w:rsidRDefault="00A75AE8" w:rsidP="00A243E1">
            <w:pPr>
              <w:tabs>
                <w:tab w:val="left" w:pos="142"/>
              </w:tabs>
              <w:rPr>
                <w:rFonts w:ascii="Arial" w:hAnsi="Arial" w:cs="Arial"/>
                <w:sz w:val="24"/>
                <w:szCs w:val="24"/>
              </w:rPr>
            </w:pPr>
            <w:r w:rsidRPr="00F040A6">
              <w:rPr>
                <w:rFonts w:ascii="Arial" w:hAnsi="Arial" w:cs="Arial"/>
                <w:sz w:val="24"/>
                <w:szCs w:val="24"/>
                <w:highlight w:val="yellow"/>
              </w:rPr>
              <w:t>NO</w:t>
            </w:r>
          </w:p>
          <w:p w14:paraId="651105B9" w14:textId="77777777" w:rsidR="00A75AE8" w:rsidRPr="002649FE" w:rsidRDefault="00A75AE8" w:rsidP="00A243E1">
            <w:pPr>
              <w:tabs>
                <w:tab w:val="left" w:pos="142"/>
              </w:tabs>
              <w:rPr>
                <w:rFonts w:ascii="Arial" w:hAnsi="Arial" w:cs="Arial"/>
                <w:sz w:val="24"/>
                <w:szCs w:val="24"/>
              </w:rPr>
            </w:pPr>
          </w:p>
          <w:p w14:paraId="591574AE" w14:textId="77777777" w:rsidR="00A75AE8" w:rsidRPr="002649FE" w:rsidRDefault="00A75AE8" w:rsidP="00A243E1">
            <w:pPr>
              <w:tabs>
                <w:tab w:val="left" w:pos="142"/>
              </w:tabs>
              <w:rPr>
                <w:rFonts w:ascii="Arial" w:hAnsi="Arial" w:cs="Arial"/>
                <w:sz w:val="24"/>
                <w:szCs w:val="24"/>
              </w:rPr>
            </w:pPr>
            <w:r w:rsidRPr="002649FE">
              <w:rPr>
                <w:rFonts w:ascii="Arial" w:hAnsi="Arial" w:cs="Arial"/>
                <w:sz w:val="24"/>
                <w:szCs w:val="24"/>
              </w:rPr>
              <w:t>If you have answered yes, please outline measures taken to include those specific groups and whether those measures were successful:</w:t>
            </w:r>
          </w:p>
          <w:p w14:paraId="272A1553" w14:textId="77777777" w:rsidR="00A75AE8" w:rsidRPr="002649FE" w:rsidRDefault="00A75AE8" w:rsidP="00A243E1">
            <w:pPr>
              <w:tabs>
                <w:tab w:val="left" w:pos="142"/>
              </w:tabs>
              <w:rPr>
                <w:rFonts w:ascii="Arial" w:hAnsi="Arial" w:cs="Arial"/>
                <w:sz w:val="24"/>
                <w:szCs w:val="24"/>
              </w:rPr>
            </w:pPr>
          </w:p>
          <w:p w14:paraId="1480CA07" w14:textId="77777777" w:rsidR="00A75AE8" w:rsidRPr="002649FE" w:rsidRDefault="00A75AE8" w:rsidP="00A243E1">
            <w:pPr>
              <w:tabs>
                <w:tab w:val="left" w:pos="142"/>
              </w:tabs>
              <w:rPr>
                <w:rFonts w:ascii="Arial" w:hAnsi="Arial" w:cs="Arial"/>
                <w:sz w:val="24"/>
                <w:szCs w:val="24"/>
              </w:rPr>
            </w:pPr>
          </w:p>
          <w:p w14:paraId="2BD31CDA" w14:textId="77777777" w:rsidR="00A75AE8" w:rsidRPr="002649FE" w:rsidRDefault="00A75AE8" w:rsidP="00A243E1">
            <w:pPr>
              <w:tabs>
                <w:tab w:val="left" w:pos="142"/>
              </w:tabs>
              <w:rPr>
                <w:rFonts w:ascii="Arial" w:hAnsi="Arial" w:cs="Arial"/>
                <w:sz w:val="24"/>
                <w:szCs w:val="24"/>
              </w:rPr>
            </w:pPr>
          </w:p>
          <w:p w14:paraId="5D069469" w14:textId="77777777" w:rsidR="00A75AE8" w:rsidRPr="002649FE" w:rsidRDefault="00A75AE8" w:rsidP="00A243E1">
            <w:pPr>
              <w:tabs>
                <w:tab w:val="left" w:pos="142"/>
              </w:tabs>
              <w:rPr>
                <w:rFonts w:ascii="Arial" w:hAnsi="Arial" w:cs="Arial"/>
                <w:sz w:val="24"/>
                <w:szCs w:val="24"/>
              </w:rPr>
            </w:pPr>
          </w:p>
          <w:p w14:paraId="60786958" w14:textId="77777777" w:rsidR="00A75AE8" w:rsidRPr="002649FE" w:rsidRDefault="00A75AE8" w:rsidP="00A243E1">
            <w:pPr>
              <w:tabs>
                <w:tab w:val="left" w:pos="142"/>
              </w:tabs>
              <w:rPr>
                <w:rFonts w:ascii="Arial" w:hAnsi="Arial" w:cs="Arial"/>
                <w:sz w:val="24"/>
                <w:szCs w:val="24"/>
              </w:rPr>
            </w:pPr>
          </w:p>
        </w:tc>
      </w:tr>
    </w:tbl>
    <w:p w14:paraId="4C290B52" w14:textId="77777777" w:rsidR="00A75AE8" w:rsidRPr="002649FE" w:rsidRDefault="00A75AE8" w:rsidP="00A75AE8">
      <w:pPr>
        <w:tabs>
          <w:tab w:val="left" w:pos="142"/>
        </w:tabs>
        <w:rPr>
          <w:rFonts w:ascii="Arial" w:hAnsi="Arial" w:cs="Arial"/>
          <w:sz w:val="24"/>
          <w:szCs w:val="24"/>
        </w:rPr>
      </w:pPr>
    </w:p>
    <w:p w14:paraId="5DA41716"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t>Review of patient feedback</w:t>
      </w:r>
    </w:p>
    <w:p w14:paraId="7B16A013" w14:textId="77777777" w:rsidR="00A75AE8" w:rsidRPr="002649FE" w:rsidRDefault="00A75AE8" w:rsidP="00A75AE8">
      <w:pPr>
        <w:tabs>
          <w:tab w:val="left" w:pos="142"/>
        </w:tabs>
        <w:rPr>
          <w:rFonts w:ascii="Arial" w:hAnsi="Arial" w:cs="Arial"/>
          <w:sz w:val="24"/>
          <w:szCs w:val="24"/>
        </w:rPr>
      </w:pPr>
    </w:p>
    <w:tbl>
      <w:tblPr>
        <w:tblStyle w:val="TableGrid"/>
        <w:tblW w:w="14346" w:type="dxa"/>
        <w:tblInd w:w="108" w:type="dxa"/>
        <w:tblLook w:val="04A0" w:firstRow="1" w:lastRow="0" w:firstColumn="1" w:lastColumn="0" w:noHBand="0" w:noVBand="1"/>
      </w:tblPr>
      <w:tblGrid>
        <w:gridCol w:w="14346"/>
      </w:tblGrid>
      <w:tr w:rsidR="00A75AE8" w:rsidRPr="002649FE" w14:paraId="0285FFCB" w14:textId="77777777" w:rsidTr="00A243E1">
        <w:trPr>
          <w:trHeight w:val="920"/>
        </w:trPr>
        <w:tc>
          <w:tcPr>
            <w:tcW w:w="14346" w:type="dxa"/>
          </w:tcPr>
          <w:p w14:paraId="2E07E720" w14:textId="77777777" w:rsidR="00A75AE8" w:rsidRPr="002649FE" w:rsidRDefault="00A75AE8" w:rsidP="00A243E1">
            <w:pPr>
              <w:pStyle w:val="Default"/>
              <w:tabs>
                <w:tab w:val="left" w:pos="142"/>
              </w:tabs>
              <w:rPr>
                <w:rFonts w:ascii="Arial" w:hAnsi="Arial" w:cs="Arial"/>
              </w:rPr>
            </w:pPr>
          </w:p>
          <w:p w14:paraId="003A7199"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Outline the sources of feedback that were reviewed during the year:</w:t>
            </w:r>
          </w:p>
          <w:p w14:paraId="5D24AC2F" w14:textId="77777777" w:rsidR="00A75AE8" w:rsidRPr="002649FE" w:rsidRDefault="00A75AE8" w:rsidP="00A243E1">
            <w:pPr>
              <w:pStyle w:val="Default"/>
              <w:tabs>
                <w:tab w:val="left" w:pos="142"/>
              </w:tabs>
              <w:rPr>
                <w:rFonts w:ascii="Arial" w:hAnsi="Arial" w:cs="Arial"/>
              </w:rPr>
            </w:pPr>
          </w:p>
          <w:p w14:paraId="62EE6A5B" w14:textId="77777777" w:rsidR="00A75AE8" w:rsidRDefault="001A34A8" w:rsidP="00A243E1">
            <w:pPr>
              <w:pStyle w:val="Default"/>
              <w:tabs>
                <w:tab w:val="left" w:pos="142"/>
              </w:tabs>
              <w:rPr>
                <w:rFonts w:ascii="Arial" w:hAnsi="Arial" w:cs="Arial"/>
              </w:rPr>
            </w:pPr>
            <w:r>
              <w:rPr>
                <w:rFonts w:ascii="Arial" w:hAnsi="Arial" w:cs="Arial"/>
              </w:rPr>
              <w:t xml:space="preserve">Patient Questionnaire (in-house). </w:t>
            </w:r>
          </w:p>
          <w:p w14:paraId="6F7300C5" w14:textId="77777777" w:rsidR="001A34A8" w:rsidRDefault="001A34A8" w:rsidP="00A243E1">
            <w:pPr>
              <w:pStyle w:val="Default"/>
              <w:tabs>
                <w:tab w:val="left" w:pos="142"/>
              </w:tabs>
              <w:rPr>
                <w:rFonts w:ascii="Arial" w:hAnsi="Arial" w:cs="Arial"/>
              </w:rPr>
            </w:pPr>
            <w:r>
              <w:rPr>
                <w:rFonts w:ascii="Arial" w:hAnsi="Arial" w:cs="Arial"/>
              </w:rPr>
              <w:t>Patient Complaints/Suggestions.</w:t>
            </w:r>
          </w:p>
          <w:p w14:paraId="29F16BFF" w14:textId="77777777" w:rsidR="00EC49B2" w:rsidRDefault="00EC49B2" w:rsidP="00A243E1">
            <w:pPr>
              <w:pStyle w:val="Default"/>
              <w:tabs>
                <w:tab w:val="left" w:pos="142"/>
              </w:tabs>
              <w:rPr>
                <w:rFonts w:ascii="Arial" w:hAnsi="Arial" w:cs="Arial"/>
              </w:rPr>
            </w:pPr>
            <w:r>
              <w:rPr>
                <w:rFonts w:ascii="Arial" w:hAnsi="Arial" w:cs="Arial"/>
              </w:rPr>
              <w:t>F</w:t>
            </w:r>
            <w:r w:rsidR="00531024">
              <w:rPr>
                <w:rFonts w:ascii="Arial" w:hAnsi="Arial" w:cs="Arial"/>
              </w:rPr>
              <w:t xml:space="preserve">riends and </w:t>
            </w:r>
            <w:r>
              <w:rPr>
                <w:rFonts w:ascii="Arial" w:hAnsi="Arial" w:cs="Arial"/>
              </w:rPr>
              <w:t>F</w:t>
            </w:r>
            <w:r w:rsidR="00531024">
              <w:rPr>
                <w:rFonts w:ascii="Arial" w:hAnsi="Arial" w:cs="Arial"/>
              </w:rPr>
              <w:t xml:space="preserve">amily </w:t>
            </w:r>
            <w:r>
              <w:rPr>
                <w:rFonts w:ascii="Arial" w:hAnsi="Arial" w:cs="Arial"/>
              </w:rPr>
              <w:t>T</w:t>
            </w:r>
            <w:r w:rsidR="00531024">
              <w:rPr>
                <w:rFonts w:ascii="Arial" w:hAnsi="Arial" w:cs="Arial"/>
              </w:rPr>
              <w:t>est</w:t>
            </w:r>
            <w:r>
              <w:rPr>
                <w:rFonts w:ascii="Arial" w:hAnsi="Arial" w:cs="Arial"/>
              </w:rPr>
              <w:t xml:space="preserve"> </w:t>
            </w:r>
          </w:p>
          <w:p w14:paraId="2DC8D4CD" w14:textId="77777777" w:rsidR="00EC49B2" w:rsidRDefault="00EC49B2" w:rsidP="00A243E1">
            <w:pPr>
              <w:pStyle w:val="Default"/>
              <w:tabs>
                <w:tab w:val="left" w:pos="142"/>
              </w:tabs>
              <w:rPr>
                <w:rFonts w:ascii="Arial" w:hAnsi="Arial" w:cs="Arial"/>
              </w:rPr>
            </w:pPr>
          </w:p>
          <w:p w14:paraId="0C989B09" w14:textId="77777777" w:rsidR="00EC49B2" w:rsidRDefault="00EC49B2" w:rsidP="00A243E1">
            <w:pPr>
              <w:pStyle w:val="Default"/>
              <w:tabs>
                <w:tab w:val="left" w:pos="142"/>
              </w:tabs>
              <w:rPr>
                <w:rFonts w:ascii="Arial" w:hAnsi="Arial" w:cs="Arial"/>
              </w:rPr>
            </w:pPr>
            <w:r>
              <w:rPr>
                <w:rFonts w:ascii="Arial" w:hAnsi="Arial" w:cs="Arial"/>
              </w:rPr>
              <w:t>Main feedback was regarding difficulty in getting through on telephone at 8am</w:t>
            </w:r>
            <w:r w:rsidR="00531024">
              <w:rPr>
                <w:rFonts w:ascii="Arial" w:hAnsi="Arial" w:cs="Arial"/>
              </w:rPr>
              <w:t xml:space="preserve"> and appointment system</w:t>
            </w:r>
            <w:r>
              <w:rPr>
                <w:rFonts w:ascii="Arial" w:hAnsi="Arial" w:cs="Arial"/>
              </w:rPr>
              <w:t>.</w:t>
            </w:r>
          </w:p>
          <w:p w14:paraId="55806496" w14:textId="77777777" w:rsidR="00EC49B2" w:rsidRDefault="00EC49B2" w:rsidP="00A243E1">
            <w:pPr>
              <w:pStyle w:val="Default"/>
              <w:tabs>
                <w:tab w:val="left" w:pos="142"/>
              </w:tabs>
              <w:rPr>
                <w:rFonts w:ascii="Arial" w:hAnsi="Arial" w:cs="Arial"/>
              </w:rPr>
            </w:pPr>
          </w:p>
          <w:p w14:paraId="399FB0CC" w14:textId="77777777" w:rsidR="00EC49B2" w:rsidRPr="002649FE" w:rsidRDefault="00EC49B2" w:rsidP="00A243E1">
            <w:pPr>
              <w:pStyle w:val="Default"/>
              <w:tabs>
                <w:tab w:val="left" w:pos="142"/>
              </w:tabs>
              <w:rPr>
                <w:rFonts w:ascii="Arial" w:hAnsi="Arial" w:cs="Arial"/>
              </w:rPr>
            </w:pPr>
          </w:p>
          <w:p w14:paraId="3E4E67F0" w14:textId="77777777" w:rsidR="00A75AE8" w:rsidRPr="002649FE" w:rsidRDefault="00A75AE8" w:rsidP="00A243E1">
            <w:pPr>
              <w:pStyle w:val="Default"/>
              <w:tabs>
                <w:tab w:val="left" w:pos="142"/>
              </w:tabs>
              <w:rPr>
                <w:rFonts w:ascii="Arial" w:hAnsi="Arial" w:cs="Arial"/>
              </w:rPr>
            </w:pPr>
          </w:p>
          <w:p w14:paraId="60F63641" w14:textId="77777777" w:rsidR="00A75AE8" w:rsidRPr="002649FE" w:rsidRDefault="00A75AE8" w:rsidP="00A243E1">
            <w:pPr>
              <w:pStyle w:val="Default"/>
              <w:tabs>
                <w:tab w:val="left" w:pos="142"/>
              </w:tabs>
              <w:rPr>
                <w:rFonts w:ascii="Arial" w:hAnsi="Arial" w:cs="Arial"/>
              </w:rPr>
            </w:pPr>
          </w:p>
          <w:p w14:paraId="608C542C" w14:textId="77777777" w:rsidR="00A75AE8" w:rsidRPr="002649FE" w:rsidRDefault="00A75AE8" w:rsidP="00A243E1">
            <w:pPr>
              <w:pStyle w:val="Default"/>
              <w:tabs>
                <w:tab w:val="left" w:pos="142"/>
              </w:tabs>
              <w:rPr>
                <w:rFonts w:ascii="Arial" w:hAnsi="Arial" w:cs="Arial"/>
              </w:rPr>
            </w:pPr>
          </w:p>
        </w:tc>
      </w:tr>
      <w:tr w:rsidR="00A75AE8" w:rsidRPr="002649FE" w14:paraId="6681D94B" w14:textId="77777777" w:rsidTr="00A243E1">
        <w:trPr>
          <w:trHeight w:val="920"/>
        </w:trPr>
        <w:tc>
          <w:tcPr>
            <w:tcW w:w="14346" w:type="dxa"/>
          </w:tcPr>
          <w:p w14:paraId="69B2C01F" w14:textId="77777777" w:rsidR="00A75AE8" w:rsidRPr="002649FE" w:rsidRDefault="00A75AE8" w:rsidP="00A243E1">
            <w:pPr>
              <w:pStyle w:val="Default"/>
              <w:tabs>
                <w:tab w:val="left" w:pos="142"/>
              </w:tabs>
              <w:rPr>
                <w:rFonts w:ascii="Arial" w:hAnsi="Arial" w:cs="Arial"/>
              </w:rPr>
            </w:pPr>
          </w:p>
          <w:p w14:paraId="09815A02"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How frequently were these reviewed with the PRG?</w:t>
            </w:r>
          </w:p>
          <w:p w14:paraId="4266A2B1" w14:textId="77777777" w:rsidR="001A34A8" w:rsidRDefault="001A34A8" w:rsidP="00A243E1">
            <w:pPr>
              <w:pStyle w:val="Default"/>
              <w:tabs>
                <w:tab w:val="left" w:pos="142"/>
              </w:tabs>
              <w:rPr>
                <w:rFonts w:ascii="Arial" w:hAnsi="Arial" w:cs="Arial"/>
                <w:sz w:val="24"/>
              </w:rPr>
            </w:pPr>
          </w:p>
          <w:p w14:paraId="767C4154" w14:textId="77777777" w:rsidR="001A34A8" w:rsidRDefault="00531024" w:rsidP="00A243E1">
            <w:pPr>
              <w:pStyle w:val="Default"/>
              <w:tabs>
                <w:tab w:val="left" w:pos="142"/>
              </w:tabs>
              <w:rPr>
                <w:rFonts w:ascii="Arial" w:hAnsi="Arial" w:cs="Arial"/>
                <w:sz w:val="24"/>
              </w:rPr>
            </w:pPr>
            <w:r>
              <w:rPr>
                <w:rFonts w:ascii="Arial" w:hAnsi="Arial" w:cs="Arial"/>
                <w:sz w:val="24"/>
              </w:rPr>
              <w:t>Quarterly</w:t>
            </w:r>
          </w:p>
          <w:p w14:paraId="17E33C56" w14:textId="77777777" w:rsidR="00511CF4" w:rsidRPr="002649FE" w:rsidRDefault="00511CF4" w:rsidP="00A243E1">
            <w:pPr>
              <w:pStyle w:val="Default"/>
              <w:tabs>
                <w:tab w:val="left" w:pos="142"/>
              </w:tabs>
              <w:rPr>
                <w:rFonts w:ascii="Arial" w:hAnsi="Arial" w:cs="Arial"/>
                <w:sz w:val="24"/>
              </w:rPr>
            </w:pPr>
          </w:p>
          <w:p w14:paraId="038E7CCC" w14:textId="77777777" w:rsidR="00A75AE8" w:rsidRPr="002649FE" w:rsidRDefault="00A75AE8" w:rsidP="00A243E1">
            <w:pPr>
              <w:pStyle w:val="Default"/>
              <w:tabs>
                <w:tab w:val="left" w:pos="142"/>
              </w:tabs>
              <w:rPr>
                <w:rFonts w:ascii="Arial" w:hAnsi="Arial" w:cs="Arial"/>
              </w:rPr>
            </w:pPr>
          </w:p>
          <w:p w14:paraId="0C565183" w14:textId="77777777" w:rsidR="00A75AE8" w:rsidRPr="002649FE" w:rsidRDefault="00A75AE8" w:rsidP="00A243E1">
            <w:pPr>
              <w:pStyle w:val="Default"/>
              <w:tabs>
                <w:tab w:val="left" w:pos="142"/>
              </w:tabs>
              <w:rPr>
                <w:rFonts w:ascii="Arial" w:hAnsi="Arial" w:cs="Arial"/>
              </w:rPr>
            </w:pPr>
          </w:p>
        </w:tc>
      </w:tr>
    </w:tbl>
    <w:p w14:paraId="1E79EFC2" w14:textId="77777777" w:rsidR="00A75AE8" w:rsidRPr="002649FE" w:rsidRDefault="00A75AE8" w:rsidP="00A75AE8">
      <w:pPr>
        <w:tabs>
          <w:tab w:val="left" w:pos="142"/>
        </w:tabs>
        <w:rPr>
          <w:rFonts w:ascii="Arial" w:hAnsi="Arial" w:cs="Arial"/>
          <w:b/>
          <w:sz w:val="24"/>
          <w:szCs w:val="24"/>
        </w:rPr>
      </w:pPr>
    </w:p>
    <w:p w14:paraId="46EFB354"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p w14:paraId="74BF6CC9"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Action plan priority areas and implementation</w:t>
      </w:r>
    </w:p>
    <w:p w14:paraId="6EBD61F6" w14:textId="77777777" w:rsidR="00A75AE8" w:rsidRPr="002649FE" w:rsidRDefault="00A75AE8" w:rsidP="00A75AE8">
      <w:pPr>
        <w:tabs>
          <w:tab w:val="left" w:pos="142"/>
        </w:tabs>
        <w:rPr>
          <w:rFonts w:ascii="Arial" w:hAnsi="Arial" w:cs="Arial"/>
          <w:b/>
          <w:sz w:val="24"/>
          <w:szCs w:val="24"/>
        </w:rPr>
      </w:pPr>
    </w:p>
    <w:tbl>
      <w:tblPr>
        <w:tblStyle w:val="TableGrid"/>
        <w:tblW w:w="0" w:type="auto"/>
        <w:tblInd w:w="108" w:type="dxa"/>
        <w:tblLook w:val="04A0" w:firstRow="1" w:lastRow="0" w:firstColumn="1" w:lastColumn="0" w:noHBand="0" w:noVBand="1"/>
      </w:tblPr>
      <w:tblGrid>
        <w:gridCol w:w="13840"/>
      </w:tblGrid>
      <w:tr w:rsidR="00A75AE8" w:rsidRPr="002649FE" w14:paraId="06255BBD" w14:textId="77777777" w:rsidTr="00F065D4">
        <w:trPr>
          <w:trHeight w:val="555"/>
        </w:trPr>
        <w:tc>
          <w:tcPr>
            <w:tcW w:w="14089" w:type="dxa"/>
            <w:shd w:val="clear" w:color="auto" w:fill="002060"/>
            <w:vAlign w:val="center"/>
          </w:tcPr>
          <w:p w14:paraId="72641FD0"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t>Priority area 1</w:t>
            </w:r>
          </w:p>
        </w:tc>
      </w:tr>
      <w:tr w:rsidR="00A75AE8" w:rsidRPr="002649FE" w14:paraId="151DB510" w14:textId="77777777" w:rsidTr="00A243E1">
        <w:trPr>
          <w:trHeight w:val="920"/>
        </w:trPr>
        <w:tc>
          <w:tcPr>
            <w:tcW w:w="14089" w:type="dxa"/>
          </w:tcPr>
          <w:p w14:paraId="623D07CC" w14:textId="77777777" w:rsidR="00A75AE8" w:rsidRPr="002649FE" w:rsidRDefault="00A75AE8" w:rsidP="00A243E1">
            <w:pPr>
              <w:pStyle w:val="Default"/>
              <w:tabs>
                <w:tab w:val="left" w:pos="142"/>
              </w:tabs>
              <w:rPr>
                <w:rFonts w:ascii="Arial" w:hAnsi="Arial" w:cs="Arial"/>
                <w:sz w:val="24"/>
              </w:rPr>
            </w:pPr>
          </w:p>
          <w:p w14:paraId="5A610868"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578C5BD1" w14:textId="77777777" w:rsidR="001A34A8" w:rsidRDefault="001A34A8" w:rsidP="00A243E1">
            <w:pPr>
              <w:pStyle w:val="Default"/>
              <w:tabs>
                <w:tab w:val="left" w:pos="142"/>
              </w:tabs>
              <w:rPr>
                <w:rFonts w:ascii="Arial" w:hAnsi="Arial" w:cs="Arial"/>
                <w:sz w:val="24"/>
              </w:rPr>
            </w:pPr>
          </w:p>
          <w:p w14:paraId="3EAB3931" w14:textId="77777777" w:rsidR="00A75AE8" w:rsidRPr="002649FE" w:rsidRDefault="001A34A8" w:rsidP="00A243E1">
            <w:pPr>
              <w:pStyle w:val="Default"/>
              <w:tabs>
                <w:tab w:val="left" w:pos="142"/>
              </w:tabs>
              <w:rPr>
                <w:rFonts w:ascii="Arial" w:hAnsi="Arial" w:cs="Arial"/>
                <w:sz w:val="24"/>
              </w:rPr>
            </w:pPr>
            <w:r>
              <w:rPr>
                <w:rFonts w:ascii="Arial" w:hAnsi="Arial" w:cs="Arial"/>
                <w:sz w:val="24"/>
              </w:rPr>
              <w:t>To build Practice website</w:t>
            </w:r>
            <w:r w:rsidR="00DA1C4E">
              <w:rPr>
                <w:rFonts w:ascii="Arial" w:hAnsi="Arial" w:cs="Arial"/>
                <w:sz w:val="24"/>
              </w:rPr>
              <w:t xml:space="preserve">. </w:t>
            </w:r>
          </w:p>
          <w:p w14:paraId="49BDE597" w14:textId="77777777" w:rsidR="00A75AE8" w:rsidRPr="002649FE" w:rsidRDefault="00A75AE8" w:rsidP="00A243E1">
            <w:pPr>
              <w:pStyle w:val="Default"/>
              <w:tabs>
                <w:tab w:val="left" w:pos="142"/>
              </w:tabs>
              <w:rPr>
                <w:rFonts w:ascii="Arial" w:hAnsi="Arial" w:cs="Arial"/>
                <w:sz w:val="24"/>
              </w:rPr>
            </w:pPr>
          </w:p>
        </w:tc>
      </w:tr>
      <w:tr w:rsidR="00A75AE8" w:rsidRPr="002649FE" w14:paraId="429565AB" w14:textId="77777777" w:rsidTr="00A243E1">
        <w:trPr>
          <w:trHeight w:val="920"/>
        </w:trPr>
        <w:tc>
          <w:tcPr>
            <w:tcW w:w="14089" w:type="dxa"/>
          </w:tcPr>
          <w:p w14:paraId="2FB7ED2C" w14:textId="77777777" w:rsidR="00A75AE8" w:rsidRPr="002649FE" w:rsidRDefault="00A75AE8" w:rsidP="00A243E1">
            <w:pPr>
              <w:pStyle w:val="Default"/>
              <w:tabs>
                <w:tab w:val="left" w:pos="142"/>
              </w:tabs>
              <w:rPr>
                <w:rFonts w:ascii="Arial" w:hAnsi="Arial" w:cs="Arial"/>
                <w:sz w:val="24"/>
              </w:rPr>
            </w:pPr>
          </w:p>
          <w:p w14:paraId="3E1279F7"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14:paraId="65DDCF6C" w14:textId="77777777" w:rsidR="00A75AE8" w:rsidRPr="002649FE" w:rsidRDefault="00A75AE8" w:rsidP="00A243E1">
            <w:pPr>
              <w:pStyle w:val="Default"/>
              <w:tabs>
                <w:tab w:val="left" w:pos="142"/>
              </w:tabs>
              <w:rPr>
                <w:rFonts w:ascii="Arial" w:hAnsi="Arial" w:cs="Arial"/>
                <w:sz w:val="24"/>
              </w:rPr>
            </w:pPr>
          </w:p>
          <w:p w14:paraId="096B4225" w14:textId="77777777" w:rsidR="001A34A8" w:rsidRDefault="001A34A8" w:rsidP="00A243E1">
            <w:pPr>
              <w:pStyle w:val="Default"/>
              <w:tabs>
                <w:tab w:val="left" w:pos="142"/>
              </w:tabs>
              <w:rPr>
                <w:rFonts w:ascii="Arial" w:hAnsi="Arial" w:cs="Arial"/>
                <w:sz w:val="24"/>
              </w:rPr>
            </w:pPr>
            <w:r>
              <w:rPr>
                <w:rFonts w:ascii="Arial" w:hAnsi="Arial" w:cs="Arial"/>
                <w:sz w:val="24"/>
              </w:rPr>
              <w:t>Liaised with company over requirements and went live in March 15.</w:t>
            </w:r>
          </w:p>
          <w:p w14:paraId="72D54C19" w14:textId="77777777" w:rsidR="00A75AE8" w:rsidRPr="002649FE" w:rsidRDefault="00A75AE8" w:rsidP="00A243E1">
            <w:pPr>
              <w:pStyle w:val="Default"/>
              <w:tabs>
                <w:tab w:val="left" w:pos="142"/>
              </w:tabs>
              <w:rPr>
                <w:rFonts w:ascii="Arial" w:hAnsi="Arial" w:cs="Arial"/>
                <w:sz w:val="24"/>
              </w:rPr>
            </w:pPr>
          </w:p>
          <w:p w14:paraId="7BD53FEF" w14:textId="77777777" w:rsidR="00DA1C4E" w:rsidRDefault="00DA1C4E" w:rsidP="00DA1C4E">
            <w:pPr>
              <w:pStyle w:val="Default"/>
              <w:tabs>
                <w:tab w:val="left" w:pos="142"/>
              </w:tabs>
              <w:rPr>
                <w:rFonts w:ascii="Arial" w:hAnsi="Arial" w:cs="Arial"/>
                <w:sz w:val="24"/>
              </w:rPr>
            </w:pPr>
            <w:r>
              <w:rPr>
                <w:rFonts w:ascii="Arial" w:hAnsi="Arial" w:cs="Arial"/>
                <w:sz w:val="24"/>
              </w:rPr>
              <w:t>Checked via practice survey patient’s views on online booking.</w:t>
            </w:r>
          </w:p>
          <w:p w14:paraId="3F02A08C" w14:textId="77777777" w:rsidR="00DA1C4E" w:rsidRDefault="00DA1C4E" w:rsidP="00DA1C4E">
            <w:pPr>
              <w:pStyle w:val="Default"/>
              <w:tabs>
                <w:tab w:val="left" w:pos="142"/>
              </w:tabs>
              <w:rPr>
                <w:rFonts w:ascii="Arial" w:hAnsi="Arial" w:cs="Arial"/>
                <w:sz w:val="24"/>
              </w:rPr>
            </w:pPr>
          </w:p>
          <w:p w14:paraId="62D5E3EA" w14:textId="77777777" w:rsidR="00A75AE8" w:rsidRPr="002649FE" w:rsidRDefault="00A75AE8" w:rsidP="00A243E1">
            <w:pPr>
              <w:pStyle w:val="Default"/>
              <w:tabs>
                <w:tab w:val="left" w:pos="142"/>
              </w:tabs>
              <w:rPr>
                <w:rFonts w:ascii="Arial" w:hAnsi="Arial" w:cs="Arial"/>
                <w:sz w:val="24"/>
              </w:rPr>
            </w:pPr>
          </w:p>
        </w:tc>
      </w:tr>
      <w:tr w:rsidR="00A75AE8" w:rsidRPr="002649FE" w14:paraId="6529F6FD" w14:textId="77777777" w:rsidTr="00A243E1">
        <w:trPr>
          <w:trHeight w:val="85"/>
        </w:trPr>
        <w:tc>
          <w:tcPr>
            <w:tcW w:w="14089" w:type="dxa"/>
          </w:tcPr>
          <w:p w14:paraId="786A2CE8" w14:textId="77777777" w:rsidR="00A75AE8" w:rsidRPr="002649FE" w:rsidRDefault="00A75AE8" w:rsidP="00A243E1">
            <w:pPr>
              <w:pStyle w:val="Default"/>
              <w:tabs>
                <w:tab w:val="left" w:pos="142"/>
              </w:tabs>
              <w:rPr>
                <w:rFonts w:ascii="Arial" w:hAnsi="Arial" w:cs="Arial"/>
                <w:sz w:val="24"/>
              </w:rPr>
            </w:pPr>
          </w:p>
          <w:p w14:paraId="1C49ADA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5198A72E" w14:textId="77777777" w:rsidR="00A75AE8" w:rsidRPr="002649FE" w:rsidRDefault="00A75AE8" w:rsidP="00A243E1">
            <w:pPr>
              <w:pStyle w:val="Default"/>
              <w:tabs>
                <w:tab w:val="left" w:pos="142"/>
              </w:tabs>
              <w:rPr>
                <w:rFonts w:ascii="Arial" w:hAnsi="Arial" w:cs="Arial"/>
                <w:sz w:val="24"/>
              </w:rPr>
            </w:pPr>
          </w:p>
          <w:p w14:paraId="685267AD" w14:textId="77777777" w:rsidR="00A75AE8" w:rsidRPr="002649FE" w:rsidRDefault="00A75AE8" w:rsidP="00A243E1">
            <w:pPr>
              <w:pStyle w:val="Default"/>
              <w:tabs>
                <w:tab w:val="left" w:pos="142"/>
              </w:tabs>
              <w:rPr>
                <w:rFonts w:ascii="Arial" w:hAnsi="Arial" w:cs="Arial"/>
                <w:sz w:val="24"/>
              </w:rPr>
            </w:pPr>
          </w:p>
          <w:p w14:paraId="3C603B21" w14:textId="77777777" w:rsidR="00773B12" w:rsidRDefault="001A34A8" w:rsidP="00A243E1">
            <w:pPr>
              <w:pStyle w:val="Default"/>
              <w:tabs>
                <w:tab w:val="left" w:pos="142"/>
              </w:tabs>
              <w:rPr>
                <w:rFonts w:ascii="Arial" w:hAnsi="Arial" w:cs="Arial"/>
                <w:sz w:val="24"/>
              </w:rPr>
            </w:pPr>
            <w:r>
              <w:rPr>
                <w:rFonts w:ascii="Arial" w:hAnsi="Arial" w:cs="Arial"/>
                <w:sz w:val="24"/>
              </w:rPr>
              <w:t xml:space="preserve">Website now Live and advertised on </w:t>
            </w:r>
            <w:proofErr w:type="spellStart"/>
            <w:r>
              <w:rPr>
                <w:rFonts w:ascii="Arial" w:hAnsi="Arial" w:cs="Arial"/>
                <w:sz w:val="24"/>
              </w:rPr>
              <w:t>Jayex</w:t>
            </w:r>
            <w:proofErr w:type="spellEnd"/>
            <w:r>
              <w:rPr>
                <w:rFonts w:ascii="Arial" w:hAnsi="Arial" w:cs="Arial"/>
                <w:sz w:val="24"/>
              </w:rPr>
              <w:t xml:space="preserve"> board in waiting room, posters in waiting room and receptionists/Doctors informing patients directly.  Actively encouraging patients to submit feedback request on FFT (link on practice website</w:t>
            </w:r>
            <w:r w:rsidR="00EC49B2">
              <w:rPr>
                <w:rFonts w:ascii="Arial" w:hAnsi="Arial" w:cs="Arial"/>
                <w:sz w:val="24"/>
              </w:rPr>
              <w:t>)</w:t>
            </w:r>
            <w:r>
              <w:rPr>
                <w:rFonts w:ascii="Arial" w:hAnsi="Arial" w:cs="Arial"/>
                <w:sz w:val="24"/>
              </w:rPr>
              <w:t>.</w:t>
            </w:r>
          </w:p>
          <w:p w14:paraId="52C92E50" w14:textId="77777777" w:rsidR="00773B12" w:rsidRDefault="00773B12" w:rsidP="00A243E1">
            <w:pPr>
              <w:pStyle w:val="Default"/>
              <w:tabs>
                <w:tab w:val="left" w:pos="142"/>
              </w:tabs>
              <w:rPr>
                <w:rFonts w:ascii="Arial" w:hAnsi="Arial" w:cs="Arial"/>
                <w:sz w:val="24"/>
              </w:rPr>
            </w:pPr>
          </w:p>
          <w:p w14:paraId="0B029E4A" w14:textId="77777777" w:rsidR="00A75AE8" w:rsidRPr="002649FE" w:rsidRDefault="00773B12" w:rsidP="00A243E1">
            <w:pPr>
              <w:pStyle w:val="Default"/>
              <w:tabs>
                <w:tab w:val="left" w:pos="142"/>
              </w:tabs>
              <w:rPr>
                <w:rFonts w:ascii="Arial" w:hAnsi="Arial" w:cs="Arial"/>
                <w:sz w:val="24"/>
              </w:rPr>
            </w:pPr>
            <w:r>
              <w:rPr>
                <w:rFonts w:ascii="Arial" w:hAnsi="Arial" w:cs="Arial"/>
                <w:sz w:val="24"/>
              </w:rPr>
              <w:t>No Impact info available yet</w:t>
            </w:r>
            <w:r w:rsidR="00EC49B2">
              <w:rPr>
                <w:rFonts w:ascii="Arial" w:hAnsi="Arial" w:cs="Arial"/>
                <w:sz w:val="24"/>
              </w:rPr>
              <w:t>, although patients feedback to website is good. T</w:t>
            </w:r>
            <w:r>
              <w:rPr>
                <w:rFonts w:ascii="Arial" w:hAnsi="Arial" w:cs="Arial"/>
                <w:sz w:val="24"/>
              </w:rPr>
              <w:t>o be assessed quarterly.</w:t>
            </w:r>
          </w:p>
          <w:p w14:paraId="7E7F2D95" w14:textId="77777777" w:rsidR="00A75AE8" w:rsidRPr="002649FE" w:rsidRDefault="00A75AE8" w:rsidP="00A243E1">
            <w:pPr>
              <w:pStyle w:val="Default"/>
              <w:tabs>
                <w:tab w:val="left" w:pos="142"/>
              </w:tabs>
              <w:rPr>
                <w:rFonts w:ascii="Arial" w:hAnsi="Arial" w:cs="Arial"/>
                <w:sz w:val="24"/>
              </w:rPr>
            </w:pPr>
          </w:p>
          <w:p w14:paraId="7004AFE0" w14:textId="77777777" w:rsidR="00A75AE8" w:rsidRPr="002649FE" w:rsidRDefault="00A75AE8" w:rsidP="00A243E1">
            <w:pPr>
              <w:pStyle w:val="Default"/>
              <w:tabs>
                <w:tab w:val="left" w:pos="142"/>
              </w:tabs>
              <w:rPr>
                <w:rFonts w:ascii="Arial" w:hAnsi="Arial" w:cs="Arial"/>
                <w:sz w:val="24"/>
              </w:rPr>
            </w:pPr>
          </w:p>
          <w:p w14:paraId="7EDC233A" w14:textId="77777777" w:rsidR="00A75AE8" w:rsidRPr="002649FE" w:rsidRDefault="00A75AE8" w:rsidP="00A243E1">
            <w:pPr>
              <w:pStyle w:val="Default"/>
              <w:tabs>
                <w:tab w:val="left" w:pos="142"/>
              </w:tabs>
              <w:rPr>
                <w:rFonts w:ascii="Arial" w:hAnsi="Arial" w:cs="Arial"/>
                <w:sz w:val="24"/>
              </w:rPr>
            </w:pPr>
          </w:p>
          <w:p w14:paraId="5E4055D7" w14:textId="77777777" w:rsidR="00A75AE8" w:rsidRPr="002649FE" w:rsidRDefault="00A75AE8" w:rsidP="00A243E1">
            <w:pPr>
              <w:pStyle w:val="Default"/>
              <w:tabs>
                <w:tab w:val="left" w:pos="142"/>
              </w:tabs>
              <w:rPr>
                <w:rFonts w:ascii="Arial" w:hAnsi="Arial" w:cs="Arial"/>
                <w:sz w:val="24"/>
              </w:rPr>
            </w:pPr>
          </w:p>
        </w:tc>
      </w:tr>
    </w:tbl>
    <w:p w14:paraId="15F5389B" w14:textId="77777777" w:rsidR="00A75AE8" w:rsidRPr="002649FE" w:rsidRDefault="00A75AE8" w:rsidP="00A75AE8">
      <w:pPr>
        <w:tabs>
          <w:tab w:val="left" w:pos="142"/>
        </w:tabs>
        <w:rPr>
          <w:rFonts w:ascii="Arial" w:hAnsi="Arial" w:cs="Arial"/>
          <w:b/>
          <w:sz w:val="24"/>
          <w:szCs w:val="24"/>
        </w:rPr>
      </w:pPr>
    </w:p>
    <w:p w14:paraId="7B894CF9" w14:textId="77777777" w:rsidR="00A75AE8" w:rsidRPr="002649FE" w:rsidRDefault="00A75AE8" w:rsidP="00A75AE8">
      <w:pPr>
        <w:tabs>
          <w:tab w:val="left" w:pos="142"/>
        </w:tabs>
        <w:rPr>
          <w:rFonts w:ascii="Arial" w:hAnsi="Arial" w:cs="Arial"/>
          <w:b/>
          <w:sz w:val="24"/>
          <w:szCs w:val="24"/>
        </w:rPr>
      </w:pPr>
      <w:r w:rsidRPr="002649FE">
        <w:rPr>
          <w:rFonts w:ascii="Arial" w:hAnsi="Arial" w:cs="Arial"/>
          <w:b/>
          <w:sz w:val="24"/>
          <w:szCs w:val="24"/>
        </w:rPr>
        <w:br w:type="page"/>
      </w:r>
    </w:p>
    <w:tbl>
      <w:tblPr>
        <w:tblStyle w:val="TableGrid"/>
        <w:tblW w:w="0" w:type="auto"/>
        <w:tblInd w:w="108" w:type="dxa"/>
        <w:tblLook w:val="04A0" w:firstRow="1" w:lastRow="0" w:firstColumn="1" w:lastColumn="0" w:noHBand="0" w:noVBand="1"/>
      </w:tblPr>
      <w:tblGrid>
        <w:gridCol w:w="13840"/>
      </w:tblGrid>
      <w:tr w:rsidR="00A75AE8" w:rsidRPr="002649FE" w14:paraId="05807259" w14:textId="77777777" w:rsidTr="00F065D4">
        <w:trPr>
          <w:trHeight w:val="555"/>
        </w:trPr>
        <w:tc>
          <w:tcPr>
            <w:tcW w:w="14034" w:type="dxa"/>
            <w:shd w:val="clear" w:color="auto" w:fill="002060"/>
            <w:vAlign w:val="center"/>
          </w:tcPr>
          <w:p w14:paraId="5D5AF546"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2</w:t>
            </w:r>
          </w:p>
        </w:tc>
      </w:tr>
      <w:tr w:rsidR="00A75AE8" w:rsidRPr="002649FE" w14:paraId="2183C74F" w14:textId="77777777" w:rsidTr="00A243E1">
        <w:trPr>
          <w:trHeight w:val="920"/>
        </w:trPr>
        <w:tc>
          <w:tcPr>
            <w:tcW w:w="14034" w:type="dxa"/>
          </w:tcPr>
          <w:p w14:paraId="2BAF73BC" w14:textId="77777777" w:rsidR="00A75AE8" w:rsidRPr="002649FE" w:rsidRDefault="00A75AE8" w:rsidP="00A243E1">
            <w:pPr>
              <w:pStyle w:val="Default"/>
              <w:tabs>
                <w:tab w:val="left" w:pos="142"/>
              </w:tabs>
              <w:rPr>
                <w:rFonts w:ascii="Arial" w:hAnsi="Arial" w:cs="Arial"/>
                <w:sz w:val="24"/>
              </w:rPr>
            </w:pPr>
          </w:p>
          <w:p w14:paraId="04F7BE01"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2F40E383" w14:textId="77777777" w:rsidR="00A75AE8" w:rsidRPr="002649FE" w:rsidRDefault="00A75AE8" w:rsidP="00A243E1">
            <w:pPr>
              <w:pStyle w:val="Default"/>
              <w:tabs>
                <w:tab w:val="left" w:pos="142"/>
              </w:tabs>
              <w:rPr>
                <w:rFonts w:ascii="Arial" w:hAnsi="Arial" w:cs="Arial"/>
                <w:sz w:val="24"/>
              </w:rPr>
            </w:pPr>
          </w:p>
          <w:p w14:paraId="6764E670" w14:textId="77777777" w:rsidR="00A75AE8" w:rsidRPr="002649FE" w:rsidRDefault="00773B12" w:rsidP="00A243E1">
            <w:pPr>
              <w:pStyle w:val="Default"/>
              <w:tabs>
                <w:tab w:val="left" w:pos="142"/>
              </w:tabs>
              <w:rPr>
                <w:rFonts w:ascii="Arial" w:hAnsi="Arial" w:cs="Arial"/>
                <w:sz w:val="24"/>
              </w:rPr>
            </w:pPr>
            <w:r>
              <w:rPr>
                <w:rFonts w:ascii="Arial" w:hAnsi="Arial" w:cs="Arial"/>
                <w:sz w:val="24"/>
              </w:rPr>
              <w:t>To set up online access for patients (repeat prescriptions, appointment booking and viewing records</w:t>
            </w:r>
          </w:p>
          <w:p w14:paraId="24E94C54" w14:textId="77777777" w:rsidR="00A75AE8" w:rsidRPr="002649FE" w:rsidRDefault="00A75AE8" w:rsidP="00A243E1">
            <w:pPr>
              <w:pStyle w:val="Default"/>
              <w:tabs>
                <w:tab w:val="left" w:pos="142"/>
              </w:tabs>
              <w:rPr>
                <w:rFonts w:ascii="Arial" w:hAnsi="Arial" w:cs="Arial"/>
                <w:sz w:val="24"/>
              </w:rPr>
            </w:pPr>
          </w:p>
          <w:p w14:paraId="2521ECBD" w14:textId="77777777" w:rsidR="00A75AE8" w:rsidRPr="002649FE" w:rsidRDefault="00A75AE8" w:rsidP="00A243E1">
            <w:pPr>
              <w:pStyle w:val="Default"/>
              <w:tabs>
                <w:tab w:val="left" w:pos="142"/>
              </w:tabs>
              <w:rPr>
                <w:rFonts w:ascii="Arial" w:hAnsi="Arial" w:cs="Arial"/>
                <w:sz w:val="24"/>
              </w:rPr>
            </w:pPr>
          </w:p>
        </w:tc>
      </w:tr>
      <w:tr w:rsidR="00A75AE8" w:rsidRPr="002649FE" w14:paraId="2A6182F9" w14:textId="77777777" w:rsidTr="00A243E1">
        <w:trPr>
          <w:trHeight w:val="920"/>
        </w:trPr>
        <w:tc>
          <w:tcPr>
            <w:tcW w:w="14034" w:type="dxa"/>
          </w:tcPr>
          <w:p w14:paraId="5781E176" w14:textId="77777777" w:rsidR="00A75AE8" w:rsidRPr="002649FE" w:rsidRDefault="00A75AE8" w:rsidP="00A243E1">
            <w:pPr>
              <w:pStyle w:val="Default"/>
              <w:tabs>
                <w:tab w:val="left" w:pos="142"/>
              </w:tabs>
              <w:rPr>
                <w:rFonts w:ascii="Arial" w:hAnsi="Arial" w:cs="Arial"/>
                <w:sz w:val="24"/>
              </w:rPr>
            </w:pPr>
          </w:p>
          <w:p w14:paraId="2CB35BD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14:paraId="77D5FC46" w14:textId="77777777" w:rsidR="00A75AE8" w:rsidRPr="002649FE" w:rsidRDefault="00A75AE8" w:rsidP="00A243E1">
            <w:pPr>
              <w:pStyle w:val="Default"/>
              <w:tabs>
                <w:tab w:val="left" w:pos="142"/>
              </w:tabs>
              <w:rPr>
                <w:rFonts w:ascii="Arial" w:hAnsi="Arial" w:cs="Arial"/>
                <w:sz w:val="24"/>
              </w:rPr>
            </w:pPr>
          </w:p>
          <w:p w14:paraId="673BEEBB" w14:textId="77777777" w:rsidR="00A75AE8" w:rsidRPr="002649FE" w:rsidRDefault="00773B12" w:rsidP="00A243E1">
            <w:pPr>
              <w:pStyle w:val="Default"/>
              <w:tabs>
                <w:tab w:val="left" w:pos="142"/>
              </w:tabs>
              <w:rPr>
                <w:rFonts w:ascii="Arial" w:hAnsi="Arial" w:cs="Arial"/>
                <w:sz w:val="24"/>
              </w:rPr>
            </w:pPr>
            <w:r>
              <w:rPr>
                <w:rFonts w:ascii="Arial" w:hAnsi="Arial" w:cs="Arial"/>
                <w:sz w:val="24"/>
              </w:rPr>
              <w:t xml:space="preserve">Liaised with EMIS and web site builders to ensure this was achieved. </w:t>
            </w:r>
          </w:p>
          <w:p w14:paraId="01426BF5" w14:textId="77777777" w:rsidR="00A75AE8" w:rsidRPr="002649FE" w:rsidRDefault="00A75AE8" w:rsidP="00A243E1">
            <w:pPr>
              <w:pStyle w:val="Default"/>
              <w:tabs>
                <w:tab w:val="left" w:pos="142"/>
              </w:tabs>
              <w:rPr>
                <w:rFonts w:ascii="Arial" w:hAnsi="Arial" w:cs="Arial"/>
                <w:sz w:val="24"/>
              </w:rPr>
            </w:pPr>
          </w:p>
          <w:p w14:paraId="6C343852" w14:textId="77777777" w:rsidR="00A75AE8" w:rsidRPr="002649FE" w:rsidRDefault="00A75AE8" w:rsidP="00A243E1">
            <w:pPr>
              <w:pStyle w:val="Default"/>
              <w:tabs>
                <w:tab w:val="left" w:pos="142"/>
              </w:tabs>
              <w:rPr>
                <w:rFonts w:ascii="Arial" w:hAnsi="Arial" w:cs="Arial"/>
                <w:sz w:val="24"/>
              </w:rPr>
            </w:pPr>
          </w:p>
        </w:tc>
      </w:tr>
      <w:tr w:rsidR="00A75AE8" w:rsidRPr="002649FE" w14:paraId="12761B20" w14:textId="77777777" w:rsidTr="00A243E1">
        <w:trPr>
          <w:trHeight w:val="920"/>
        </w:trPr>
        <w:tc>
          <w:tcPr>
            <w:tcW w:w="14034" w:type="dxa"/>
          </w:tcPr>
          <w:p w14:paraId="79EA6019" w14:textId="77777777" w:rsidR="00A75AE8" w:rsidRPr="002649FE" w:rsidRDefault="00A75AE8" w:rsidP="00A243E1">
            <w:pPr>
              <w:pStyle w:val="Default"/>
              <w:tabs>
                <w:tab w:val="left" w:pos="142"/>
              </w:tabs>
              <w:rPr>
                <w:rFonts w:ascii="Arial" w:hAnsi="Arial" w:cs="Arial"/>
                <w:sz w:val="24"/>
              </w:rPr>
            </w:pPr>
          </w:p>
          <w:p w14:paraId="2F759086"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4C363ED1" w14:textId="77777777" w:rsidR="00BF02E3" w:rsidRDefault="00BF02E3" w:rsidP="00A243E1">
            <w:pPr>
              <w:pStyle w:val="Default"/>
              <w:tabs>
                <w:tab w:val="left" w:pos="142"/>
              </w:tabs>
              <w:rPr>
                <w:rFonts w:ascii="Arial" w:hAnsi="Arial" w:cs="Arial"/>
                <w:sz w:val="24"/>
              </w:rPr>
            </w:pPr>
          </w:p>
          <w:p w14:paraId="5814C578" w14:textId="77777777" w:rsidR="00BF02E3" w:rsidRPr="002649FE" w:rsidRDefault="00BF02E3" w:rsidP="00A243E1">
            <w:pPr>
              <w:pStyle w:val="Default"/>
              <w:tabs>
                <w:tab w:val="left" w:pos="142"/>
              </w:tabs>
              <w:rPr>
                <w:rFonts w:ascii="Arial" w:hAnsi="Arial" w:cs="Arial"/>
                <w:sz w:val="24"/>
              </w:rPr>
            </w:pPr>
            <w:r>
              <w:rPr>
                <w:rFonts w:ascii="Arial" w:hAnsi="Arial" w:cs="Arial"/>
                <w:sz w:val="24"/>
              </w:rPr>
              <w:t xml:space="preserve">Publicised on poster in waiting room, </w:t>
            </w:r>
            <w:proofErr w:type="spellStart"/>
            <w:r>
              <w:rPr>
                <w:rFonts w:ascii="Arial" w:hAnsi="Arial" w:cs="Arial"/>
                <w:sz w:val="24"/>
              </w:rPr>
              <w:t>Jayex</w:t>
            </w:r>
            <w:proofErr w:type="spellEnd"/>
            <w:r>
              <w:rPr>
                <w:rFonts w:ascii="Arial" w:hAnsi="Arial" w:cs="Arial"/>
                <w:sz w:val="24"/>
              </w:rPr>
              <w:t xml:space="preserve"> board and verbally by practice staff.</w:t>
            </w:r>
          </w:p>
          <w:p w14:paraId="2FE87BDD" w14:textId="77777777" w:rsidR="00A75AE8" w:rsidRPr="002649FE" w:rsidRDefault="00A75AE8" w:rsidP="00A243E1">
            <w:pPr>
              <w:pStyle w:val="Default"/>
              <w:tabs>
                <w:tab w:val="left" w:pos="142"/>
              </w:tabs>
              <w:rPr>
                <w:rFonts w:ascii="Arial" w:hAnsi="Arial" w:cs="Arial"/>
                <w:sz w:val="24"/>
              </w:rPr>
            </w:pPr>
          </w:p>
          <w:p w14:paraId="04E49D03" w14:textId="77777777" w:rsidR="00773B12" w:rsidRPr="002649FE" w:rsidRDefault="00773B12" w:rsidP="00773B12">
            <w:pPr>
              <w:pStyle w:val="Default"/>
              <w:tabs>
                <w:tab w:val="left" w:pos="142"/>
              </w:tabs>
              <w:rPr>
                <w:rFonts w:ascii="Arial" w:hAnsi="Arial" w:cs="Arial"/>
                <w:sz w:val="24"/>
              </w:rPr>
            </w:pPr>
            <w:r>
              <w:rPr>
                <w:rFonts w:ascii="Arial" w:hAnsi="Arial" w:cs="Arial"/>
                <w:sz w:val="24"/>
              </w:rPr>
              <w:t>Went live in March 15. Patients are able to request log in and password at reception.  Can access online access through practice website.</w:t>
            </w:r>
          </w:p>
          <w:p w14:paraId="516839C1" w14:textId="77777777" w:rsidR="00A75AE8" w:rsidRPr="002649FE" w:rsidRDefault="00A75AE8" w:rsidP="00A243E1">
            <w:pPr>
              <w:pStyle w:val="Default"/>
              <w:tabs>
                <w:tab w:val="left" w:pos="142"/>
              </w:tabs>
              <w:rPr>
                <w:rFonts w:ascii="Arial" w:hAnsi="Arial" w:cs="Arial"/>
                <w:sz w:val="24"/>
              </w:rPr>
            </w:pPr>
          </w:p>
          <w:p w14:paraId="267C8DC3" w14:textId="77777777" w:rsidR="00A75AE8" w:rsidRPr="002649FE" w:rsidRDefault="00773B12" w:rsidP="00A243E1">
            <w:pPr>
              <w:pStyle w:val="Default"/>
              <w:tabs>
                <w:tab w:val="left" w:pos="142"/>
              </w:tabs>
              <w:rPr>
                <w:rFonts w:ascii="Arial" w:hAnsi="Arial" w:cs="Arial"/>
                <w:sz w:val="24"/>
              </w:rPr>
            </w:pPr>
            <w:r>
              <w:rPr>
                <w:rFonts w:ascii="Arial" w:hAnsi="Arial" w:cs="Arial"/>
                <w:sz w:val="24"/>
              </w:rPr>
              <w:t>No information available on impact yet.  Will review quarterly.</w:t>
            </w:r>
          </w:p>
          <w:p w14:paraId="135733DB" w14:textId="77777777" w:rsidR="00A75AE8" w:rsidRPr="002649FE" w:rsidRDefault="00A75AE8" w:rsidP="00A243E1">
            <w:pPr>
              <w:pStyle w:val="Default"/>
              <w:tabs>
                <w:tab w:val="left" w:pos="142"/>
              </w:tabs>
              <w:rPr>
                <w:rFonts w:ascii="Arial" w:hAnsi="Arial" w:cs="Arial"/>
                <w:sz w:val="24"/>
              </w:rPr>
            </w:pPr>
          </w:p>
          <w:p w14:paraId="136D0D03" w14:textId="77777777" w:rsidR="00A75AE8" w:rsidRPr="002649FE" w:rsidRDefault="00A75AE8" w:rsidP="00A243E1">
            <w:pPr>
              <w:pStyle w:val="Default"/>
              <w:tabs>
                <w:tab w:val="left" w:pos="142"/>
              </w:tabs>
              <w:rPr>
                <w:rFonts w:ascii="Arial" w:hAnsi="Arial" w:cs="Arial"/>
                <w:sz w:val="24"/>
              </w:rPr>
            </w:pPr>
          </w:p>
          <w:p w14:paraId="5998E542" w14:textId="77777777" w:rsidR="00A75AE8" w:rsidRPr="002649FE" w:rsidRDefault="00A75AE8" w:rsidP="00A243E1">
            <w:pPr>
              <w:pStyle w:val="Default"/>
              <w:tabs>
                <w:tab w:val="left" w:pos="142"/>
              </w:tabs>
              <w:rPr>
                <w:rFonts w:ascii="Arial" w:hAnsi="Arial" w:cs="Arial"/>
                <w:sz w:val="24"/>
              </w:rPr>
            </w:pPr>
          </w:p>
          <w:p w14:paraId="59A00585" w14:textId="77777777" w:rsidR="00A75AE8" w:rsidRPr="002649FE" w:rsidRDefault="00A75AE8" w:rsidP="00A243E1">
            <w:pPr>
              <w:pStyle w:val="Default"/>
              <w:tabs>
                <w:tab w:val="left" w:pos="142"/>
              </w:tabs>
              <w:rPr>
                <w:rFonts w:ascii="Arial" w:hAnsi="Arial" w:cs="Arial"/>
                <w:sz w:val="24"/>
              </w:rPr>
            </w:pPr>
          </w:p>
          <w:p w14:paraId="6B009269" w14:textId="77777777" w:rsidR="00A75AE8" w:rsidRPr="002649FE" w:rsidRDefault="00A75AE8" w:rsidP="00A243E1">
            <w:pPr>
              <w:pStyle w:val="Default"/>
              <w:tabs>
                <w:tab w:val="left" w:pos="142"/>
              </w:tabs>
              <w:rPr>
                <w:rFonts w:ascii="Arial" w:hAnsi="Arial" w:cs="Arial"/>
                <w:sz w:val="24"/>
              </w:rPr>
            </w:pPr>
          </w:p>
          <w:p w14:paraId="0FFDB0D8" w14:textId="77777777" w:rsidR="00A75AE8" w:rsidRPr="002649FE" w:rsidRDefault="00A75AE8" w:rsidP="00A243E1">
            <w:pPr>
              <w:pStyle w:val="Default"/>
              <w:tabs>
                <w:tab w:val="left" w:pos="142"/>
              </w:tabs>
              <w:rPr>
                <w:rFonts w:ascii="Arial" w:hAnsi="Arial" w:cs="Arial"/>
                <w:sz w:val="24"/>
              </w:rPr>
            </w:pPr>
          </w:p>
        </w:tc>
      </w:tr>
    </w:tbl>
    <w:p w14:paraId="57FB4722" w14:textId="77777777" w:rsidR="00A75AE8" w:rsidRPr="002649FE" w:rsidRDefault="00A75AE8" w:rsidP="00A75AE8">
      <w:pPr>
        <w:rPr>
          <w:rFonts w:ascii="Arial" w:hAnsi="Arial" w:cs="Arial"/>
        </w:rPr>
      </w:pPr>
      <w:r w:rsidRPr="002649FE">
        <w:rPr>
          <w:rFonts w:ascii="Arial" w:hAnsi="Arial" w:cs="Arial"/>
        </w:rPr>
        <w:br w:type="page"/>
      </w:r>
    </w:p>
    <w:tbl>
      <w:tblPr>
        <w:tblStyle w:val="TableGrid"/>
        <w:tblW w:w="0" w:type="auto"/>
        <w:tblInd w:w="108" w:type="dxa"/>
        <w:tblLook w:val="04A0" w:firstRow="1" w:lastRow="0" w:firstColumn="1" w:lastColumn="0" w:noHBand="0" w:noVBand="1"/>
      </w:tblPr>
      <w:tblGrid>
        <w:gridCol w:w="13840"/>
      </w:tblGrid>
      <w:tr w:rsidR="00A75AE8" w:rsidRPr="002649FE" w14:paraId="2A9F9975" w14:textId="77777777" w:rsidTr="00F065D4">
        <w:trPr>
          <w:trHeight w:val="555"/>
        </w:trPr>
        <w:tc>
          <w:tcPr>
            <w:tcW w:w="14034" w:type="dxa"/>
            <w:shd w:val="clear" w:color="auto" w:fill="002060"/>
            <w:vAlign w:val="center"/>
          </w:tcPr>
          <w:p w14:paraId="5DE4B925" w14:textId="77777777" w:rsidR="00A75AE8" w:rsidRPr="002649FE" w:rsidRDefault="00A75AE8" w:rsidP="00A243E1">
            <w:pPr>
              <w:pStyle w:val="NumberedContent"/>
              <w:numPr>
                <w:ilvl w:val="0"/>
                <w:numId w:val="0"/>
              </w:numPr>
              <w:tabs>
                <w:tab w:val="left" w:pos="142"/>
              </w:tabs>
              <w:rPr>
                <w:rFonts w:ascii="Arial" w:hAnsi="Arial" w:cs="Arial"/>
              </w:rPr>
            </w:pPr>
            <w:r w:rsidRPr="002649FE">
              <w:rPr>
                <w:rFonts w:ascii="Arial" w:hAnsi="Arial" w:cs="Arial"/>
                <w:color w:val="FFFFFF" w:themeColor="background1"/>
              </w:rPr>
              <w:lastRenderedPageBreak/>
              <w:t>Priority area 3</w:t>
            </w:r>
          </w:p>
        </w:tc>
      </w:tr>
      <w:tr w:rsidR="00A75AE8" w:rsidRPr="002649FE" w14:paraId="0BF79F29" w14:textId="77777777" w:rsidTr="00A243E1">
        <w:trPr>
          <w:trHeight w:val="920"/>
        </w:trPr>
        <w:tc>
          <w:tcPr>
            <w:tcW w:w="14034" w:type="dxa"/>
          </w:tcPr>
          <w:p w14:paraId="47CEEF40" w14:textId="77777777" w:rsidR="00A75AE8" w:rsidRPr="002649FE" w:rsidRDefault="00A75AE8" w:rsidP="00A243E1">
            <w:pPr>
              <w:pStyle w:val="Default"/>
              <w:tabs>
                <w:tab w:val="left" w:pos="142"/>
              </w:tabs>
              <w:rPr>
                <w:rFonts w:ascii="Arial" w:hAnsi="Arial" w:cs="Arial"/>
                <w:sz w:val="24"/>
              </w:rPr>
            </w:pPr>
          </w:p>
          <w:p w14:paraId="68BD4A9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Description of priority area:</w:t>
            </w:r>
          </w:p>
          <w:p w14:paraId="40E40CC7" w14:textId="77777777" w:rsidR="00A75AE8" w:rsidRPr="002649FE" w:rsidRDefault="00A75AE8" w:rsidP="00A243E1">
            <w:pPr>
              <w:pStyle w:val="Default"/>
              <w:tabs>
                <w:tab w:val="left" w:pos="142"/>
              </w:tabs>
              <w:rPr>
                <w:rFonts w:ascii="Arial" w:hAnsi="Arial" w:cs="Arial"/>
                <w:sz w:val="24"/>
              </w:rPr>
            </w:pPr>
          </w:p>
          <w:p w14:paraId="07CAFA6D" w14:textId="77777777" w:rsidR="00A75AE8" w:rsidRPr="002649FE" w:rsidRDefault="00773B12" w:rsidP="00A243E1">
            <w:pPr>
              <w:pStyle w:val="Default"/>
              <w:tabs>
                <w:tab w:val="left" w:pos="142"/>
              </w:tabs>
              <w:rPr>
                <w:rFonts w:ascii="Arial" w:hAnsi="Arial" w:cs="Arial"/>
                <w:sz w:val="24"/>
              </w:rPr>
            </w:pPr>
            <w:r>
              <w:rPr>
                <w:rFonts w:ascii="Arial" w:hAnsi="Arial" w:cs="Arial"/>
                <w:sz w:val="24"/>
              </w:rPr>
              <w:t xml:space="preserve">To increase the size of our PPG. </w:t>
            </w:r>
          </w:p>
          <w:p w14:paraId="10F5C9B1" w14:textId="77777777" w:rsidR="00A75AE8" w:rsidRPr="002649FE" w:rsidRDefault="00A75AE8" w:rsidP="00A243E1">
            <w:pPr>
              <w:pStyle w:val="Default"/>
              <w:tabs>
                <w:tab w:val="left" w:pos="142"/>
              </w:tabs>
              <w:rPr>
                <w:rFonts w:ascii="Arial" w:hAnsi="Arial" w:cs="Arial"/>
                <w:sz w:val="24"/>
              </w:rPr>
            </w:pPr>
          </w:p>
          <w:p w14:paraId="40475794" w14:textId="77777777" w:rsidR="00A75AE8" w:rsidRPr="002649FE" w:rsidRDefault="00A75AE8" w:rsidP="00A243E1">
            <w:pPr>
              <w:pStyle w:val="Default"/>
              <w:tabs>
                <w:tab w:val="left" w:pos="142"/>
              </w:tabs>
              <w:rPr>
                <w:rFonts w:ascii="Arial" w:hAnsi="Arial" w:cs="Arial"/>
                <w:sz w:val="24"/>
              </w:rPr>
            </w:pPr>
          </w:p>
        </w:tc>
      </w:tr>
      <w:tr w:rsidR="00A75AE8" w:rsidRPr="002649FE" w14:paraId="7EE8F2E8" w14:textId="77777777" w:rsidTr="00A243E1">
        <w:trPr>
          <w:trHeight w:val="920"/>
        </w:trPr>
        <w:tc>
          <w:tcPr>
            <w:tcW w:w="14034" w:type="dxa"/>
          </w:tcPr>
          <w:p w14:paraId="35A1ABEE" w14:textId="77777777" w:rsidR="00A75AE8" w:rsidRPr="002649FE" w:rsidRDefault="00A75AE8" w:rsidP="00A243E1">
            <w:pPr>
              <w:pStyle w:val="Default"/>
              <w:tabs>
                <w:tab w:val="left" w:pos="142"/>
              </w:tabs>
              <w:rPr>
                <w:rFonts w:ascii="Arial" w:hAnsi="Arial" w:cs="Arial"/>
                <w:sz w:val="24"/>
              </w:rPr>
            </w:pPr>
          </w:p>
          <w:p w14:paraId="164DA09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What actions </w:t>
            </w:r>
            <w:r w:rsidRPr="00F040A6">
              <w:rPr>
                <w:rFonts w:ascii="Arial" w:hAnsi="Arial" w:cs="Arial"/>
                <w:sz w:val="24"/>
                <w:u w:val="single"/>
              </w:rPr>
              <w:t>were</w:t>
            </w:r>
            <w:r w:rsidRPr="002649FE">
              <w:rPr>
                <w:rFonts w:ascii="Arial" w:hAnsi="Arial" w:cs="Arial"/>
                <w:sz w:val="24"/>
              </w:rPr>
              <w:t xml:space="preserve"> taken to address the priority?</w:t>
            </w:r>
          </w:p>
          <w:p w14:paraId="3B17174D" w14:textId="77777777" w:rsidR="00A75AE8" w:rsidRPr="002649FE" w:rsidRDefault="00A75AE8" w:rsidP="00A243E1">
            <w:pPr>
              <w:pStyle w:val="Default"/>
              <w:tabs>
                <w:tab w:val="left" w:pos="142"/>
              </w:tabs>
              <w:rPr>
                <w:rFonts w:ascii="Arial" w:hAnsi="Arial" w:cs="Arial"/>
                <w:sz w:val="24"/>
              </w:rPr>
            </w:pPr>
          </w:p>
          <w:p w14:paraId="7FE5B943" w14:textId="77777777" w:rsidR="00A75AE8" w:rsidRPr="002649FE" w:rsidRDefault="00A75AE8" w:rsidP="00A243E1">
            <w:pPr>
              <w:pStyle w:val="Default"/>
              <w:tabs>
                <w:tab w:val="left" w:pos="142"/>
              </w:tabs>
              <w:rPr>
                <w:rFonts w:ascii="Arial" w:hAnsi="Arial" w:cs="Arial"/>
                <w:sz w:val="24"/>
              </w:rPr>
            </w:pPr>
          </w:p>
          <w:p w14:paraId="2B014CCE" w14:textId="77777777" w:rsidR="00A75AE8" w:rsidRPr="002649FE" w:rsidRDefault="00773B12" w:rsidP="00A243E1">
            <w:pPr>
              <w:pStyle w:val="Default"/>
              <w:tabs>
                <w:tab w:val="left" w:pos="142"/>
              </w:tabs>
              <w:rPr>
                <w:rFonts w:ascii="Arial" w:hAnsi="Arial" w:cs="Arial"/>
                <w:sz w:val="24"/>
              </w:rPr>
            </w:pPr>
            <w:r>
              <w:rPr>
                <w:rFonts w:ascii="Arial" w:hAnsi="Arial" w:cs="Arial"/>
                <w:sz w:val="24"/>
              </w:rPr>
              <w:t xml:space="preserve">Actively targeted patients at consultations, advertised on posters in waiting room and on </w:t>
            </w:r>
            <w:proofErr w:type="spellStart"/>
            <w:r>
              <w:rPr>
                <w:rFonts w:ascii="Arial" w:hAnsi="Arial" w:cs="Arial"/>
                <w:sz w:val="24"/>
              </w:rPr>
              <w:t>Jayex</w:t>
            </w:r>
            <w:proofErr w:type="spellEnd"/>
            <w:r>
              <w:rPr>
                <w:rFonts w:ascii="Arial" w:hAnsi="Arial" w:cs="Arial"/>
                <w:sz w:val="24"/>
              </w:rPr>
              <w:t xml:space="preserve"> board in waiting room.</w:t>
            </w:r>
          </w:p>
          <w:p w14:paraId="6BEC5246" w14:textId="77777777" w:rsidR="00A75AE8" w:rsidRPr="002649FE" w:rsidRDefault="00A75AE8" w:rsidP="00A243E1">
            <w:pPr>
              <w:pStyle w:val="Default"/>
              <w:tabs>
                <w:tab w:val="left" w:pos="142"/>
              </w:tabs>
              <w:rPr>
                <w:rFonts w:ascii="Arial" w:hAnsi="Arial" w:cs="Arial"/>
                <w:sz w:val="24"/>
              </w:rPr>
            </w:pPr>
          </w:p>
          <w:p w14:paraId="641D46A8" w14:textId="77777777" w:rsidR="00A75AE8" w:rsidRPr="002649FE" w:rsidRDefault="00A75AE8" w:rsidP="00A243E1">
            <w:pPr>
              <w:pStyle w:val="Default"/>
              <w:tabs>
                <w:tab w:val="left" w:pos="142"/>
              </w:tabs>
              <w:rPr>
                <w:rFonts w:ascii="Arial" w:hAnsi="Arial" w:cs="Arial"/>
                <w:sz w:val="24"/>
              </w:rPr>
            </w:pPr>
          </w:p>
          <w:p w14:paraId="522C855B" w14:textId="77777777" w:rsidR="00A75AE8" w:rsidRPr="002649FE" w:rsidRDefault="00A75AE8" w:rsidP="00A243E1">
            <w:pPr>
              <w:pStyle w:val="Default"/>
              <w:tabs>
                <w:tab w:val="left" w:pos="142"/>
              </w:tabs>
              <w:rPr>
                <w:rFonts w:ascii="Arial" w:hAnsi="Arial" w:cs="Arial"/>
                <w:sz w:val="24"/>
              </w:rPr>
            </w:pPr>
          </w:p>
          <w:p w14:paraId="1104C43C" w14:textId="77777777" w:rsidR="00A75AE8" w:rsidRPr="002649FE" w:rsidRDefault="00A75AE8" w:rsidP="00A243E1">
            <w:pPr>
              <w:pStyle w:val="Default"/>
              <w:tabs>
                <w:tab w:val="left" w:pos="142"/>
              </w:tabs>
              <w:rPr>
                <w:rFonts w:ascii="Arial" w:hAnsi="Arial" w:cs="Arial"/>
                <w:sz w:val="24"/>
              </w:rPr>
            </w:pPr>
          </w:p>
        </w:tc>
      </w:tr>
      <w:tr w:rsidR="00A75AE8" w:rsidRPr="002649FE" w14:paraId="683B7103" w14:textId="77777777" w:rsidTr="00A243E1">
        <w:trPr>
          <w:trHeight w:val="920"/>
        </w:trPr>
        <w:tc>
          <w:tcPr>
            <w:tcW w:w="14034" w:type="dxa"/>
          </w:tcPr>
          <w:p w14:paraId="49BBA890" w14:textId="77777777" w:rsidR="00A75AE8" w:rsidRPr="002649FE" w:rsidRDefault="00A75AE8" w:rsidP="00A243E1">
            <w:pPr>
              <w:pStyle w:val="Default"/>
              <w:tabs>
                <w:tab w:val="left" w:pos="142"/>
              </w:tabs>
              <w:rPr>
                <w:rFonts w:ascii="Arial" w:hAnsi="Arial" w:cs="Arial"/>
                <w:sz w:val="24"/>
              </w:rPr>
            </w:pPr>
          </w:p>
          <w:p w14:paraId="3F3E86F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Result of actions and impact on patients and carers (including how publicised):</w:t>
            </w:r>
          </w:p>
          <w:p w14:paraId="5CCB6ADF" w14:textId="77777777" w:rsidR="00A75AE8" w:rsidRPr="002649FE" w:rsidRDefault="00A75AE8" w:rsidP="00A243E1">
            <w:pPr>
              <w:pStyle w:val="Default"/>
              <w:tabs>
                <w:tab w:val="left" w:pos="142"/>
              </w:tabs>
              <w:rPr>
                <w:rFonts w:ascii="Arial" w:hAnsi="Arial" w:cs="Arial"/>
                <w:sz w:val="24"/>
              </w:rPr>
            </w:pPr>
          </w:p>
          <w:p w14:paraId="02CFC402" w14:textId="77777777" w:rsidR="00BF02E3" w:rsidRPr="002649FE" w:rsidRDefault="00BF02E3" w:rsidP="00BF02E3">
            <w:pPr>
              <w:pStyle w:val="Default"/>
              <w:tabs>
                <w:tab w:val="left" w:pos="142"/>
              </w:tabs>
              <w:rPr>
                <w:rFonts w:ascii="Arial" w:hAnsi="Arial" w:cs="Arial"/>
                <w:sz w:val="24"/>
              </w:rPr>
            </w:pPr>
            <w:r>
              <w:rPr>
                <w:rFonts w:ascii="Arial" w:hAnsi="Arial" w:cs="Arial"/>
                <w:sz w:val="24"/>
              </w:rPr>
              <w:t xml:space="preserve">Advertised on posters in waiting room and on </w:t>
            </w:r>
            <w:proofErr w:type="spellStart"/>
            <w:r>
              <w:rPr>
                <w:rFonts w:ascii="Arial" w:hAnsi="Arial" w:cs="Arial"/>
                <w:sz w:val="24"/>
              </w:rPr>
              <w:t>Jayex</w:t>
            </w:r>
            <w:proofErr w:type="spellEnd"/>
            <w:r>
              <w:rPr>
                <w:rFonts w:ascii="Arial" w:hAnsi="Arial" w:cs="Arial"/>
                <w:sz w:val="24"/>
              </w:rPr>
              <w:t xml:space="preserve"> board in waiting room. Plus direct contact with GP, Reception staff. </w:t>
            </w:r>
          </w:p>
          <w:p w14:paraId="779F2FC7" w14:textId="77777777" w:rsidR="00A75AE8" w:rsidRPr="002649FE" w:rsidRDefault="00A75AE8" w:rsidP="00A243E1">
            <w:pPr>
              <w:pStyle w:val="Default"/>
              <w:tabs>
                <w:tab w:val="left" w:pos="142"/>
              </w:tabs>
              <w:rPr>
                <w:rFonts w:ascii="Arial" w:hAnsi="Arial" w:cs="Arial"/>
                <w:sz w:val="24"/>
              </w:rPr>
            </w:pPr>
          </w:p>
          <w:p w14:paraId="30F8E832" w14:textId="77777777" w:rsidR="00773B12" w:rsidRDefault="00773B12" w:rsidP="00A243E1">
            <w:pPr>
              <w:pStyle w:val="Default"/>
              <w:tabs>
                <w:tab w:val="left" w:pos="142"/>
              </w:tabs>
              <w:rPr>
                <w:rFonts w:ascii="Arial" w:hAnsi="Arial" w:cs="Arial"/>
                <w:sz w:val="24"/>
              </w:rPr>
            </w:pPr>
            <w:r>
              <w:rPr>
                <w:rFonts w:ascii="Arial" w:hAnsi="Arial" w:cs="Arial"/>
                <w:sz w:val="24"/>
              </w:rPr>
              <w:t xml:space="preserve">Increased PPG from </w:t>
            </w:r>
            <w:r w:rsidR="00531024">
              <w:rPr>
                <w:rFonts w:ascii="Arial" w:hAnsi="Arial" w:cs="Arial"/>
                <w:sz w:val="24"/>
              </w:rPr>
              <w:t>3</w:t>
            </w:r>
            <w:r>
              <w:rPr>
                <w:rFonts w:ascii="Arial" w:hAnsi="Arial" w:cs="Arial"/>
                <w:sz w:val="24"/>
              </w:rPr>
              <w:t xml:space="preserve"> members to </w:t>
            </w:r>
            <w:r w:rsidR="00531024">
              <w:rPr>
                <w:rFonts w:ascii="Arial" w:hAnsi="Arial" w:cs="Arial"/>
                <w:sz w:val="24"/>
              </w:rPr>
              <w:t>4</w:t>
            </w:r>
            <w:r>
              <w:rPr>
                <w:rFonts w:ascii="Arial" w:hAnsi="Arial" w:cs="Arial"/>
                <w:sz w:val="24"/>
              </w:rPr>
              <w:t>.  Good selection of age/sex/ethnicity distribution, so more patients represented.</w:t>
            </w:r>
          </w:p>
          <w:p w14:paraId="57F09D28" w14:textId="77777777" w:rsidR="00773B12" w:rsidRDefault="00773B12" w:rsidP="00A243E1">
            <w:pPr>
              <w:pStyle w:val="Default"/>
              <w:tabs>
                <w:tab w:val="left" w:pos="142"/>
              </w:tabs>
              <w:rPr>
                <w:rFonts w:ascii="Arial" w:hAnsi="Arial" w:cs="Arial"/>
                <w:sz w:val="24"/>
              </w:rPr>
            </w:pPr>
          </w:p>
          <w:p w14:paraId="44C9DCF3" w14:textId="77777777" w:rsidR="00A75AE8" w:rsidRPr="002649FE" w:rsidRDefault="00773B12" w:rsidP="00A243E1">
            <w:pPr>
              <w:pStyle w:val="Default"/>
              <w:tabs>
                <w:tab w:val="left" w:pos="142"/>
              </w:tabs>
              <w:rPr>
                <w:rFonts w:ascii="Arial" w:hAnsi="Arial" w:cs="Arial"/>
                <w:sz w:val="24"/>
              </w:rPr>
            </w:pPr>
            <w:r>
              <w:rPr>
                <w:rFonts w:ascii="Arial" w:hAnsi="Arial" w:cs="Arial"/>
                <w:sz w:val="24"/>
              </w:rPr>
              <w:t>To continue with effort to increase group.  Would like at least 8 members by end of 15/16.</w:t>
            </w:r>
          </w:p>
          <w:p w14:paraId="0F2E32D1" w14:textId="77777777" w:rsidR="00A75AE8" w:rsidRPr="002649FE" w:rsidRDefault="00A75AE8" w:rsidP="00A243E1">
            <w:pPr>
              <w:pStyle w:val="Default"/>
              <w:tabs>
                <w:tab w:val="left" w:pos="142"/>
              </w:tabs>
              <w:rPr>
                <w:rFonts w:ascii="Arial" w:hAnsi="Arial" w:cs="Arial"/>
                <w:sz w:val="24"/>
              </w:rPr>
            </w:pPr>
          </w:p>
          <w:p w14:paraId="7A603BE9" w14:textId="77777777" w:rsidR="00A75AE8" w:rsidRPr="002649FE" w:rsidRDefault="00A75AE8" w:rsidP="00A243E1">
            <w:pPr>
              <w:pStyle w:val="Default"/>
              <w:tabs>
                <w:tab w:val="left" w:pos="142"/>
              </w:tabs>
              <w:rPr>
                <w:rFonts w:ascii="Arial" w:hAnsi="Arial" w:cs="Arial"/>
                <w:sz w:val="24"/>
              </w:rPr>
            </w:pPr>
          </w:p>
          <w:p w14:paraId="58E75E7E" w14:textId="77777777" w:rsidR="00A75AE8" w:rsidRPr="002649FE" w:rsidRDefault="00A75AE8" w:rsidP="00A243E1">
            <w:pPr>
              <w:pStyle w:val="Default"/>
              <w:tabs>
                <w:tab w:val="left" w:pos="142"/>
              </w:tabs>
              <w:rPr>
                <w:rFonts w:ascii="Arial" w:hAnsi="Arial" w:cs="Arial"/>
                <w:sz w:val="24"/>
              </w:rPr>
            </w:pPr>
          </w:p>
          <w:p w14:paraId="3F20E390" w14:textId="77777777" w:rsidR="00A75AE8" w:rsidRPr="002649FE" w:rsidRDefault="00A75AE8" w:rsidP="00A243E1">
            <w:pPr>
              <w:pStyle w:val="Default"/>
              <w:tabs>
                <w:tab w:val="left" w:pos="142"/>
              </w:tabs>
              <w:rPr>
                <w:rFonts w:ascii="Arial" w:hAnsi="Arial" w:cs="Arial"/>
                <w:sz w:val="24"/>
              </w:rPr>
            </w:pPr>
          </w:p>
          <w:p w14:paraId="6BC6D258" w14:textId="77777777" w:rsidR="00A75AE8" w:rsidRPr="002649FE" w:rsidRDefault="00A75AE8" w:rsidP="00A243E1">
            <w:pPr>
              <w:pStyle w:val="Default"/>
              <w:tabs>
                <w:tab w:val="left" w:pos="142"/>
              </w:tabs>
              <w:rPr>
                <w:rFonts w:ascii="Arial" w:hAnsi="Arial" w:cs="Arial"/>
                <w:sz w:val="24"/>
              </w:rPr>
            </w:pPr>
          </w:p>
          <w:p w14:paraId="45805B4D" w14:textId="77777777" w:rsidR="00A75AE8" w:rsidRPr="002649FE" w:rsidRDefault="00A75AE8" w:rsidP="00A243E1">
            <w:pPr>
              <w:pStyle w:val="Default"/>
              <w:tabs>
                <w:tab w:val="left" w:pos="142"/>
              </w:tabs>
              <w:rPr>
                <w:rFonts w:ascii="Arial" w:hAnsi="Arial" w:cs="Arial"/>
                <w:sz w:val="24"/>
              </w:rPr>
            </w:pPr>
          </w:p>
        </w:tc>
      </w:tr>
    </w:tbl>
    <w:p w14:paraId="4B6B6A56"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72DB54CF"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635174CB"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46FA89A8"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147FB9D1" w14:textId="77777777" w:rsidR="00902C10" w:rsidRPr="002649FE" w:rsidRDefault="00902C10" w:rsidP="00A75AE8">
      <w:pPr>
        <w:pStyle w:val="ListParagraph"/>
        <w:tabs>
          <w:tab w:val="left" w:pos="142"/>
        </w:tabs>
        <w:autoSpaceDE w:val="0"/>
        <w:autoSpaceDN w:val="0"/>
        <w:adjustRightInd w:val="0"/>
        <w:spacing w:line="240" w:lineRule="auto"/>
        <w:ind w:left="0"/>
        <w:rPr>
          <w:rFonts w:ascii="Arial" w:hAnsi="Arial" w:cs="Arial"/>
          <w:sz w:val="24"/>
          <w:szCs w:val="24"/>
        </w:rPr>
      </w:pPr>
    </w:p>
    <w:p w14:paraId="03083ADB"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Progress on previous years</w:t>
      </w:r>
    </w:p>
    <w:p w14:paraId="6DC69250" w14:textId="77777777" w:rsidR="00A75AE8" w:rsidRPr="002649FE" w:rsidRDefault="00A75AE8" w:rsidP="00A75AE8">
      <w:pPr>
        <w:pStyle w:val="ListParagraph"/>
        <w:tabs>
          <w:tab w:val="left" w:pos="142"/>
        </w:tabs>
        <w:autoSpaceDE w:val="0"/>
        <w:autoSpaceDN w:val="0"/>
        <w:adjustRightInd w:val="0"/>
        <w:spacing w:line="240" w:lineRule="auto"/>
        <w:ind w:left="0"/>
        <w:rPr>
          <w:rFonts w:ascii="Arial" w:hAnsi="Arial" w:cs="Arial"/>
          <w:b/>
        </w:rPr>
      </w:pPr>
    </w:p>
    <w:p w14:paraId="75E7EE17" w14:textId="77777777" w:rsidR="00A75AE8" w:rsidRPr="002649FE" w:rsidRDefault="00A75AE8" w:rsidP="00A75AE8">
      <w:pPr>
        <w:tabs>
          <w:tab w:val="left" w:pos="142"/>
        </w:tabs>
        <w:rPr>
          <w:rFonts w:ascii="Arial" w:hAnsi="Arial" w:cs="Arial"/>
          <w:sz w:val="24"/>
          <w:szCs w:val="24"/>
        </w:rPr>
      </w:pPr>
      <w:r w:rsidRPr="002649FE">
        <w:rPr>
          <w:rFonts w:ascii="Arial" w:hAnsi="Arial" w:cs="Arial"/>
          <w:noProof/>
          <w:sz w:val="24"/>
          <w:szCs w:val="24"/>
        </w:rPr>
        <mc:AlternateContent>
          <mc:Choice Requires="wps">
            <w:drawing>
              <wp:anchor distT="0" distB="0" distL="114300" distR="114300" simplePos="0" relativeHeight="251659264" behindDoc="0" locked="0" layoutInCell="1" allowOverlap="1" wp14:anchorId="0076F0AE" wp14:editId="733EC899">
                <wp:simplePos x="0" y="0"/>
                <wp:positionH relativeFrom="column">
                  <wp:posOffset>27305</wp:posOffset>
                </wp:positionH>
                <wp:positionV relativeFrom="paragraph">
                  <wp:posOffset>104775</wp:posOffset>
                </wp:positionV>
                <wp:extent cx="8905240" cy="3526790"/>
                <wp:effectExtent l="0" t="0" r="10160" b="1651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905240" cy="35267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EEBF0F"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 xml:space="preserve">Is this the first year your practice has participated in this scheme?  </w:t>
                            </w:r>
                          </w:p>
                          <w:p w14:paraId="082488CE"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14:paraId="7CA10A6B"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B418E">
                              <w:rPr>
                                <w:rFonts w:ascii="Arial" w:hAnsi="Arial" w:cs="Arial"/>
                                <w:sz w:val="24"/>
                                <w:szCs w:val="24"/>
                                <w:highlight w:val="yellow"/>
                              </w:rPr>
                              <w:t>NO</w:t>
                            </w:r>
                          </w:p>
                          <w:p w14:paraId="4919A4EE"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14:paraId="77D91440" w14:textId="77777777" w:rsidR="002B418E" w:rsidRPr="002649F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5DEADAA0" w14:textId="77777777" w:rsidR="00A75AE8" w:rsidRDefault="00A75AE8" w:rsidP="00A75AE8"/>
                          <w:p w14:paraId="15D2243D" w14:textId="77777777" w:rsidR="00BF02E3" w:rsidRDefault="00BF02E3" w:rsidP="00A75AE8">
                            <w:pPr>
                              <w:rPr>
                                <w:sz w:val="24"/>
                                <w:szCs w:val="24"/>
                              </w:rPr>
                            </w:pPr>
                            <w:r w:rsidRPr="00BF02E3">
                              <w:rPr>
                                <w:sz w:val="24"/>
                                <w:szCs w:val="24"/>
                              </w:rPr>
                              <w:t xml:space="preserve">In previous years, although signed up to PPG DES and had quarterly meetings, we fell short </w:t>
                            </w:r>
                            <w:r>
                              <w:rPr>
                                <w:sz w:val="24"/>
                                <w:szCs w:val="24"/>
                              </w:rPr>
                              <w:t>on reporting did not set priorities.   We did not submit evidence in 13/14 and so were not paid for DES in 13/14.  We struggled to maintain an active PPG in that year also.</w:t>
                            </w:r>
                          </w:p>
                          <w:p w14:paraId="39C4F228" w14:textId="77777777" w:rsidR="00BF02E3" w:rsidRDefault="00BF02E3" w:rsidP="00A75AE8">
                            <w:pPr>
                              <w:rPr>
                                <w:sz w:val="24"/>
                                <w:szCs w:val="24"/>
                              </w:rPr>
                            </w:pPr>
                          </w:p>
                          <w:p w14:paraId="538AB2A2" w14:textId="77777777" w:rsidR="00BF02E3" w:rsidRPr="00BF02E3" w:rsidRDefault="00BF02E3" w:rsidP="00A75AE8">
                            <w:pPr>
                              <w:rPr>
                                <w:sz w:val="24"/>
                                <w:szCs w:val="24"/>
                              </w:rPr>
                            </w:pPr>
                            <w:r>
                              <w:rPr>
                                <w:sz w:val="24"/>
                                <w:szCs w:val="24"/>
                              </w:rPr>
                              <w:t xml:space="preserve">Therefore, whilst signed up to DES previously, we did not participate fully (other than meetings).  We have improved greatly this year, have set priorities and will submit all evidence due.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076F0AE" id="_x0000_t202" coordsize="21600,21600" o:spt="202" path="m,l,21600r21600,l21600,xe">
                <v:stroke joinstyle="miter"/>
                <v:path gradientshapeok="t" o:connecttype="rect"/>
              </v:shapetype>
              <v:shape id="Text Box 2" o:spid="_x0000_s1026" type="#_x0000_t202" alt="&quot;&quot;" style="position:absolute;margin-left:2.15pt;margin-top:8.25pt;width:701.2pt;height:277.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" fillcolor="white [3201]" strokeweight=".5pt">
                <v:path arrowok="t"/>
                <v:textbox>
                  <w:txbxContent>
                    <w:p w14:paraId="5EEEBF0F"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Pr>
                          <w:rFonts w:ascii="Arial" w:hAnsi="Arial" w:cs="Arial"/>
                          <w:sz w:val="24"/>
                          <w:szCs w:val="24"/>
                        </w:rPr>
                        <w:t xml:space="preserve">Is this the first year your practice has participated in this scheme?  </w:t>
                      </w:r>
                    </w:p>
                    <w:p w14:paraId="082488CE"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14:paraId="7CA10A6B"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B418E">
                        <w:rPr>
                          <w:rFonts w:ascii="Arial" w:hAnsi="Arial" w:cs="Arial"/>
                          <w:sz w:val="24"/>
                          <w:szCs w:val="24"/>
                          <w:highlight w:val="yellow"/>
                        </w:rPr>
                        <w:t>NO</w:t>
                      </w:r>
                    </w:p>
                    <w:p w14:paraId="4919A4EE" w14:textId="77777777" w:rsidR="002B418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p>
                    <w:p w14:paraId="77D91440" w14:textId="77777777" w:rsidR="002B418E" w:rsidRPr="002649FE" w:rsidRDefault="002B418E" w:rsidP="002B418E">
                      <w:pPr>
                        <w:pStyle w:val="ListParagraph"/>
                        <w:tabs>
                          <w:tab w:val="left" w:pos="142"/>
                        </w:tabs>
                        <w:autoSpaceDE w:val="0"/>
                        <w:autoSpaceDN w:val="0"/>
                        <w:adjustRightInd w:val="0"/>
                        <w:spacing w:line="240" w:lineRule="auto"/>
                        <w:ind w:left="0"/>
                        <w:rPr>
                          <w:rFonts w:ascii="Arial" w:hAnsi="Arial" w:cs="Arial"/>
                          <w:sz w:val="24"/>
                          <w:szCs w:val="24"/>
                        </w:rPr>
                      </w:pPr>
                      <w:r w:rsidRPr="002649FE">
                        <w:rPr>
                          <w:rFonts w:ascii="Arial" w:hAnsi="Arial" w:cs="Arial"/>
                          <w:sz w:val="24"/>
                          <w:szCs w:val="24"/>
                        </w:rPr>
                        <w:t>If you have participated in this scheme for more than one year, outline progress made on issues raised in the previous year(s):</w:t>
                      </w:r>
                    </w:p>
                    <w:p w14:paraId="5DEADAA0" w14:textId="77777777" w:rsidR="00A75AE8" w:rsidRDefault="00A75AE8" w:rsidP="00A75AE8"/>
                    <w:p w14:paraId="15D2243D" w14:textId="77777777" w:rsidR="00BF02E3" w:rsidRDefault="00BF02E3" w:rsidP="00A75AE8">
                      <w:pPr>
                        <w:rPr>
                          <w:sz w:val="24"/>
                          <w:szCs w:val="24"/>
                        </w:rPr>
                      </w:pPr>
                      <w:r w:rsidRPr="00BF02E3">
                        <w:rPr>
                          <w:sz w:val="24"/>
                          <w:szCs w:val="24"/>
                        </w:rPr>
                        <w:t xml:space="preserve">In previous years, although signed up to PPG DES and had quarterly meetings, we fell short </w:t>
                      </w:r>
                      <w:r>
                        <w:rPr>
                          <w:sz w:val="24"/>
                          <w:szCs w:val="24"/>
                        </w:rPr>
                        <w:t>on reporting did not set priorities.   We did not submit evidence in 13/14 and so were not paid for DES in 13/14.  We struggled to maintain an active PPG in that year also.</w:t>
                      </w:r>
                    </w:p>
                    <w:p w14:paraId="39C4F228" w14:textId="77777777" w:rsidR="00BF02E3" w:rsidRDefault="00BF02E3" w:rsidP="00A75AE8">
                      <w:pPr>
                        <w:rPr>
                          <w:sz w:val="24"/>
                          <w:szCs w:val="24"/>
                        </w:rPr>
                      </w:pPr>
                    </w:p>
                    <w:p w14:paraId="538AB2A2" w14:textId="77777777" w:rsidR="00BF02E3" w:rsidRPr="00BF02E3" w:rsidRDefault="00BF02E3" w:rsidP="00A75AE8">
                      <w:pPr>
                        <w:rPr>
                          <w:sz w:val="24"/>
                          <w:szCs w:val="24"/>
                        </w:rPr>
                      </w:pPr>
                      <w:r>
                        <w:rPr>
                          <w:sz w:val="24"/>
                          <w:szCs w:val="24"/>
                        </w:rPr>
                        <w:t xml:space="preserve">Therefore, whilst signed up to DES previously, we did not participate fully (other than meetings).  We have improved greatly this year, have set priorities and will submit all evidence due.  </w:t>
                      </w:r>
                    </w:p>
                  </w:txbxContent>
                </v:textbox>
              </v:shape>
            </w:pict>
          </mc:Fallback>
        </mc:AlternateContent>
      </w:r>
      <w:r w:rsidRPr="002649FE">
        <w:rPr>
          <w:rFonts w:ascii="Arial" w:hAnsi="Arial" w:cs="Arial"/>
          <w:sz w:val="24"/>
          <w:szCs w:val="24"/>
        </w:rPr>
        <w:br w:type="page"/>
      </w:r>
    </w:p>
    <w:p w14:paraId="5DA5CFD4" w14:textId="77777777" w:rsidR="00A75AE8" w:rsidRPr="002649FE" w:rsidRDefault="00A75AE8" w:rsidP="00A75AE8">
      <w:pPr>
        <w:pStyle w:val="ListParagraph"/>
        <w:numPr>
          <w:ilvl w:val="0"/>
          <w:numId w:val="2"/>
        </w:numPr>
        <w:tabs>
          <w:tab w:val="left" w:pos="142"/>
        </w:tabs>
        <w:spacing w:line="240" w:lineRule="auto"/>
        <w:ind w:left="0" w:firstLine="0"/>
        <w:rPr>
          <w:rFonts w:ascii="Arial" w:hAnsi="Arial" w:cs="Arial"/>
          <w:sz w:val="24"/>
          <w:szCs w:val="24"/>
        </w:rPr>
      </w:pPr>
      <w:r w:rsidRPr="002649FE">
        <w:rPr>
          <w:rFonts w:ascii="Arial" w:hAnsi="Arial" w:cs="Arial"/>
          <w:sz w:val="24"/>
          <w:szCs w:val="24"/>
        </w:rPr>
        <w:lastRenderedPageBreak/>
        <w:t>PPG Sign Off</w:t>
      </w:r>
    </w:p>
    <w:p w14:paraId="3D22F260" w14:textId="77777777" w:rsidR="00A75AE8" w:rsidRPr="002649FE" w:rsidRDefault="00A75AE8" w:rsidP="00A75AE8">
      <w:pPr>
        <w:tabs>
          <w:tab w:val="left" w:pos="142"/>
        </w:tabs>
        <w:rPr>
          <w:rFonts w:ascii="Arial" w:hAnsi="Arial" w:cs="Arial"/>
          <w:b/>
          <w:sz w:val="24"/>
          <w:szCs w:val="24"/>
        </w:rPr>
      </w:pPr>
    </w:p>
    <w:tbl>
      <w:tblPr>
        <w:tblStyle w:val="TableGrid"/>
        <w:tblW w:w="14055" w:type="dxa"/>
        <w:tblInd w:w="250" w:type="dxa"/>
        <w:tblLook w:val="04A0" w:firstRow="1" w:lastRow="0" w:firstColumn="1" w:lastColumn="0" w:noHBand="0" w:noVBand="1"/>
      </w:tblPr>
      <w:tblGrid>
        <w:gridCol w:w="14055"/>
      </w:tblGrid>
      <w:tr w:rsidR="00A75AE8" w:rsidRPr="002649FE" w14:paraId="6E093CC2" w14:textId="77777777" w:rsidTr="00A243E1">
        <w:trPr>
          <w:trHeight w:val="920"/>
        </w:trPr>
        <w:tc>
          <w:tcPr>
            <w:tcW w:w="14055" w:type="dxa"/>
          </w:tcPr>
          <w:p w14:paraId="00B9181B" w14:textId="77777777" w:rsidR="00A75AE8" w:rsidRPr="002649FE" w:rsidRDefault="00A75AE8" w:rsidP="00A243E1">
            <w:pPr>
              <w:pStyle w:val="Default"/>
              <w:tabs>
                <w:tab w:val="left" w:pos="142"/>
              </w:tabs>
              <w:rPr>
                <w:rFonts w:ascii="Arial" w:hAnsi="Arial" w:cs="Arial"/>
                <w:sz w:val="24"/>
              </w:rPr>
            </w:pPr>
          </w:p>
          <w:p w14:paraId="57DE855F" w14:textId="77777777" w:rsidR="002B418E" w:rsidRDefault="00A75AE8" w:rsidP="00A243E1">
            <w:pPr>
              <w:pStyle w:val="Default"/>
              <w:tabs>
                <w:tab w:val="left" w:pos="142"/>
              </w:tabs>
              <w:rPr>
                <w:rFonts w:ascii="Arial" w:hAnsi="Arial" w:cs="Arial"/>
                <w:sz w:val="24"/>
              </w:rPr>
            </w:pPr>
            <w:r w:rsidRPr="002649FE">
              <w:rPr>
                <w:rFonts w:ascii="Arial" w:hAnsi="Arial" w:cs="Arial"/>
                <w:sz w:val="24"/>
              </w:rPr>
              <w:t xml:space="preserve">Report signed off by PPG: </w:t>
            </w:r>
          </w:p>
          <w:p w14:paraId="0EAF64E2" w14:textId="77777777" w:rsidR="002B418E" w:rsidRDefault="002B418E" w:rsidP="00A243E1">
            <w:pPr>
              <w:pStyle w:val="Default"/>
              <w:tabs>
                <w:tab w:val="left" w:pos="142"/>
              </w:tabs>
              <w:rPr>
                <w:rFonts w:ascii="Arial" w:hAnsi="Arial" w:cs="Arial"/>
                <w:sz w:val="24"/>
              </w:rPr>
            </w:pPr>
          </w:p>
          <w:p w14:paraId="79BDE919" w14:textId="77777777" w:rsidR="00A75AE8" w:rsidRPr="002649FE" w:rsidRDefault="00A75AE8" w:rsidP="00A243E1">
            <w:pPr>
              <w:pStyle w:val="Default"/>
              <w:tabs>
                <w:tab w:val="left" w:pos="142"/>
              </w:tabs>
              <w:rPr>
                <w:rFonts w:ascii="Arial" w:hAnsi="Arial" w:cs="Arial"/>
                <w:sz w:val="24"/>
              </w:rPr>
            </w:pPr>
            <w:r w:rsidRPr="002B418E">
              <w:rPr>
                <w:rFonts w:ascii="Arial" w:hAnsi="Arial" w:cs="Arial"/>
                <w:sz w:val="24"/>
                <w:highlight w:val="yellow"/>
              </w:rPr>
              <w:t>YES</w:t>
            </w:r>
            <w:r w:rsidR="00565AA0">
              <w:rPr>
                <w:rFonts w:ascii="Arial" w:hAnsi="Arial" w:cs="Arial"/>
                <w:sz w:val="24"/>
              </w:rPr>
              <w:t xml:space="preserve"> (see scanned attachment)</w:t>
            </w:r>
          </w:p>
          <w:p w14:paraId="05A44A5D" w14:textId="77777777" w:rsidR="00A75AE8" w:rsidRPr="002649FE" w:rsidRDefault="00A75AE8" w:rsidP="00A243E1">
            <w:pPr>
              <w:pStyle w:val="Default"/>
              <w:tabs>
                <w:tab w:val="left" w:pos="142"/>
              </w:tabs>
              <w:rPr>
                <w:rFonts w:ascii="Arial" w:hAnsi="Arial" w:cs="Arial"/>
                <w:sz w:val="24"/>
              </w:rPr>
            </w:pPr>
          </w:p>
          <w:p w14:paraId="0AC58304"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 xml:space="preserve">Date of sign off: </w:t>
            </w:r>
            <w:r w:rsidR="00BF02E3">
              <w:rPr>
                <w:rFonts w:ascii="Arial" w:hAnsi="Arial" w:cs="Arial"/>
                <w:sz w:val="24"/>
              </w:rPr>
              <w:t>30/03/15</w:t>
            </w:r>
          </w:p>
          <w:p w14:paraId="563FF0E4" w14:textId="77777777" w:rsidR="00A75AE8" w:rsidRPr="002649FE" w:rsidRDefault="00A75AE8" w:rsidP="00A243E1">
            <w:pPr>
              <w:pStyle w:val="Default"/>
              <w:tabs>
                <w:tab w:val="left" w:pos="142"/>
              </w:tabs>
              <w:rPr>
                <w:rFonts w:ascii="Arial" w:hAnsi="Arial" w:cs="Arial"/>
                <w:sz w:val="24"/>
              </w:rPr>
            </w:pPr>
          </w:p>
        </w:tc>
      </w:tr>
      <w:tr w:rsidR="00A75AE8" w:rsidRPr="002649FE" w14:paraId="2F4406FB" w14:textId="77777777" w:rsidTr="00A243E1">
        <w:trPr>
          <w:trHeight w:val="920"/>
        </w:trPr>
        <w:tc>
          <w:tcPr>
            <w:tcW w:w="14055" w:type="dxa"/>
          </w:tcPr>
          <w:p w14:paraId="736CC7D3" w14:textId="77777777" w:rsidR="00A75AE8" w:rsidRPr="002649FE" w:rsidRDefault="00A75AE8" w:rsidP="00A243E1">
            <w:pPr>
              <w:pStyle w:val="Default"/>
              <w:tabs>
                <w:tab w:val="left" w:pos="142"/>
              </w:tabs>
              <w:rPr>
                <w:rFonts w:ascii="Arial" w:hAnsi="Arial" w:cs="Arial"/>
                <w:sz w:val="24"/>
              </w:rPr>
            </w:pPr>
          </w:p>
          <w:p w14:paraId="2F3AD27A"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t>How has the practice engaged with the PPG:</w:t>
            </w:r>
          </w:p>
          <w:p w14:paraId="7EA970A7" w14:textId="77777777" w:rsidR="007654FC" w:rsidRDefault="007654FC" w:rsidP="00A243E1">
            <w:pPr>
              <w:pStyle w:val="Default"/>
              <w:tabs>
                <w:tab w:val="left" w:pos="142"/>
              </w:tabs>
              <w:rPr>
                <w:rFonts w:ascii="Arial" w:hAnsi="Arial" w:cs="Arial"/>
                <w:sz w:val="24"/>
              </w:rPr>
            </w:pPr>
          </w:p>
          <w:p w14:paraId="4553AACF" w14:textId="77777777" w:rsidR="007654FC" w:rsidRPr="007654FC" w:rsidRDefault="00D41321" w:rsidP="00A243E1">
            <w:pPr>
              <w:pStyle w:val="Default"/>
              <w:tabs>
                <w:tab w:val="left" w:pos="142"/>
              </w:tabs>
              <w:rPr>
                <w:rFonts w:ascii="Arial" w:hAnsi="Arial" w:cs="Arial"/>
                <w:b/>
                <w:sz w:val="24"/>
              </w:rPr>
            </w:pPr>
            <w:r>
              <w:rPr>
                <w:rFonts w:ascii="Arial" w:hAnsi="Arial" w:cs="Arial"/>
                <w:b/>
                <w:sz w:val="24"/>
              </w:rPr>
              <w:t>Practice Manager organises meetings, contacts by email and takes views on board</w:t>
            </w:r>
            <w:r w:rsidR="007654FC" w:rsidRPr="007654FC">
              <w:rPr>
                <w:rFonts w:ascii="Arial" w:hAnsi="Arial" w:cs="Arial"/>
                <w:b/>
                <w:sz w:val="24"/>
              </w:rPr>
              <w:t>.</w:t>
            </w:r>
          </w:p>
          <w:p w14:paraId="35CC8FA8" w14:textId="77777777" w:rsidR="00A75AE8" w:rsidRPr="002649FE" w:rsidRDefault="00A75AE8" w:rsidP="00A243E1">
            <w:pPr>
              <w:pStyle w:val="Default"/>
              <w:tabs>
                <w:tab w:val="left" w:pos="142"/>
              </w:tabs>
              <w:rPr>
                <w:rFonts w:ascii="Arial" w:hAnsi="Arial" w:cs="Arial"/>
                <w:sz w:val="24"/>
              </w:rPr>
            </w:pPr>
          </w:p>
          <w:p w14:paraId="03AFEC50"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practice made efforts to engage with seldom heard groups in the practice population?</w:t>
            </w:r>
          </w:p>
          <w:p w14:paraId="0F096918" w14:textId="77777777" w:rsidR="00BF02E3" w:rsidRDefault="00BF02E3" w:rsidP="00A243E1">
            <w:pPr>
              <w:pStyle w:val="Default"/>
              <w:tabs>
                <w:tab w:val="left" w:pos="142"/>
              </w:tabs>
              <w:rPr>
                <w:rFonts w:ascii="Arial" w:hAnsi="Arial" w:cs="Arial"/>
                <w:sz w:val="24"/>
              </w:rPr>
            </w:pPr>
          </w:p>
          <w:p w14:paraId="771181C0" w14:textId="77777777" w:rsidR="00BF02E3" w:rsidRPr="00BF02E3" w:rsidRDefault="004E56A0" w:rsidP="00A243E1">
            <w:pPr>
              <w:pStyle w:val="Default"/>
              <w:tabs>
                <w:tab w:val="left" w:pos="142"/>
              </w:tabs>
              <w:rPr>
                <w:rFonts w:ascii="Arial" w:hAnsi="Arial" w:cs="Arial"/>
                <w:b/>
                <w:sz w:val="24"/>
              </w:rPr>
            </w:pPr>
            <w:r>
              <w:rPr>
                <w:rFonts w:ascii="Arial" w:hAnsi="Arial" w:cs="Arial"/>
                <w:b/>
                <w:sz w:val="24"/>
              </w:rPr>
              <w:t xml:space="preserve">Advertising </w:t>
            </w:r>
            <w:r w:rsidR="00BF02E3" w:rsidRPr="00BF02E3">
              <w:rPr>
                <w:rFonts w:ascii="Arial" w:hAnsi="Arial" w:cs="Arial"/>
                <w:b/>
                <w:sz w:val="24"/>
              </w:rPr>
              <w:t xml:space="preserve">internally </w:t>
            </w:r>
            <w:r w:rsidR="00D41321">
              <w:rPr>
                <w:rFonts w:ascii="Arial" w:hAnsi="Arial" w:cs="Arial"/>
                <w:b/>
                <w:sz w:val="24"/>
              </w:rPr>
              <w:t xml:space="preserve">and now advertising </w:t>
            </w:r>
            <w:r w:rsidR="00BF02E3" w:rsidRPr="00BF02E3">
              <w:rPr>
                <w:rFonts w:ascii="Arial" w:hAnsi="Arial" w:cs="Arial"/>
                <w:b/>
                <w:sz w:val="24"/>
              </w:rPr>
              <w:t>on Practice website</w:t>
            </w:r>
            <w:r w:rsidR="00D41321">
              <w:rPr>
                <w:rFonts w:ascii="Arial" w:hAnsi="Arial" w:cs="Arial"/>
                <w:b/>
                <w:sz w:val="24"/>
              </w:rPr>
              <w:t xml:space="preserve"> which can be accessed in different languages</w:t>
            </w:r>
            <w:r w:rsidR="00BF02E3" w:rsidRPr="00BF02E3">
              <w:rPr>
                <w:rFonts w:ascii="Arial" w:hAnsi="Arial" w:cs="Arial"/>
                <w:b/>
                <w:sz w:val="24"/>
              </w:rPr>
              <w:t>.</w:t>
            </w:r>
          </w:p>
          <w:p w14:paraId="75ABA040" w14:textId="77777777" w:rsidR="00BF02E3" w:rsidRDefault="00BF02E3" w:rsidP="00A243E1">
            <w:pPr>
              <w:pStyle w:val="Default"/>
              <w:tabs>
                <w:tab w:val="left" w:pos="142"/>
              </w:tabs>
              <w:rPr>
                <w:rFonts w:ascii="Arial" w:hAnsi="Arial" w:cs="Arial"/>
                <w:sz w:val="24"/>
              </w:rPr>
            </w:pPr>
          </w:p>
          <w:p w14:paraId="542FC10B"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Has the practice received patient and carer feedback from a variety of sources?</w:t>
            </w:r>
          </w:p>
          <w:p w14:paraId="470D9E55" w14:textId="77777777" w:rsidR="00BF02E3" w:rsidRDefault="00BF02E3" w:rsidP="00A243E1">
            <w:pPr>
              <w:pStyle w:val="Default"/>
              <w:tabs>
                <w:tab w:val="left" w:pos="142"/>
              </w:tabs>
              <w:rPr>
                <w:rFonts w:ascii="Arial" w:hAnsi="Arial" w:cs="Arial"/>
                <w:sz w:val="24"/>
              </w:rPr>
            </w:pPr>
          </w:p>
          <w:p w14:paraId="70800CD3" w14:textId="77777777" w:rsidR="00BF02E3" w:rsidRPr="007654FC" w:rsidRDefault="00BF02E3" w:rsidP="00A243E1">
            <w:pPr>
              <w:pStyle w:val="Default"/>
              <w:tabs>
                <w:tab w:val="left" w:pos="142"/>
              </w:tabs>
              <w:rPr>
                <w:rFonts w:ascii="Arial" w:hAnsi="Arial" w:cs="Arial"/>
                <w:b/>
                <w:sz w:val="24"/>
              </w:rPr>
            </w:pPr>
            <w:r w:rsidRPr="007654FC">
              <w:rPr>
                <w:rFonts w:ascii="Arial" w:hAnsi="Arial" w:cs="Arial"/>
                <w:b/>
                <w:sz w:val="24"/>
              </w:rPr>
              <w:t>Yes, from In house patient questionnaire and from FFT.</w:t>
            </w:r>
          </w:p>
          <w:p w14:paraId="7B78F4B5" w14:textId="77777777" w:rsidR="00BF02E3" w:rsidRDefault="00BF02E3" w:rsidP="00A243E1">
            <w:pPr>
              <w:pStyle w:val="Default"/>
              <w:tabs>
                <w:tab w:val="left" w:pos="142"/>
              </w:tabs>
              <w:rPr>
                <w:rFonts w:ascii="Arial" w:hAnsi="Arial" w:cs="Arial"/>
                <w:sz w:val="24"/>
              </w:rPr>
            </w:pPr>
          </w:p>
          <w:p w14:paraId="6A50BFE8"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Was the PPG involved in the agreement of priority areas and the resulting action plan?</w:t>
            </w:r>
          </w:p>
          <w:p w14:paraId="36DF26BC" w14:textId="77777777" w:rsidR="00BF02E3" w:rsidRDefault="00BF02E3" w:rsidP="00A243E1">
            <w:pPr>
              <w:pStyle w:val="Default"/>
              <w:tabs>
                <w:tab w:val="left" w:pos="142"/>
              </w:tabs>
              <w:rPr>
                <w:rFonts w:ascii="Arial" w:hAnsi="Arial" w:cs="Arial"/>
                <w:sz w:val="24"/>
              </w:rPr>
            </w:pPr>
          </w:p>
          <w:p w14:paraId="29DDD303" w14:textId="77777777" w:rsidR="00BF02E3" w:rsidRPr="007654FC" w:rsidRDefault="00BF02E3" w:rsidP="00A243E1">
            <w:pPr>
              <w:pStyle w:val="Default"/>
              <w:tabs>
                <w:tab w:val="left" w:pos="142"/>
              </w:tabs>
              <w:rPr>
                <w:rFonts w:ascii="Arial" w:hAnsi="Arial" w:cs="Arial"/>
                <w:b/>
                <w:sz w:val="24"/>
              </w:rPr>
            </w:pPr>
            <w:r w:rsidRPr="007654FC">
              <w:rPr>
                <w:rFonts w:ascii="Arial" w:hAnsi="Arial" w:cs="Arial"/>
                <w:b/>
                <w:sz w:val="24"/>
              </w:rPr>
              <w:t xml:space="preserve">Yes </w:t>
            </w:r>
            <w:r w:rsidR="007654FC" w:rsidRPr="007654FC">
              <w:rPr>
                <w:rFonts w:ascii="Arial" w:hAnsi="Arial" w:cs="Arial"/>
                <w:b/>
                <w:sz w:val="24"/>
              </w:rPr>
              <w:t>–</w:t>
            </w:r>
            <w:r w:rsidRPr="007654FC">
              <w:rPr>
                <w:rFonts w:ascii="Arial" w:hAnsi="Arial" w:cs="Arial"/>
                <w:b/>
                <w:sz w:val="24"/>
              </w:rPr>
              <w:t xml:space="preserve"> </w:t>
            </w:r>
            <w:r w:rsidR="007654FC" w:rsidRPr="007654FC">
              <w:rPr>
                <w:rFonts w:ascii="Arial" w:hAnsi="Arial" w:cs="Arial"/>
                <w:b/>
                <w:sz w:val="24"/>
              </w:rPr>
              <w:t>all areas of action plan agreed with PPG</w:t>
            </w:r>
            <w:r w:rsidR="00D41321">
              <w:rPr>
                <w:rFonts w:ascii="Arial" w:hAnsi="Arial" w:cs="Arial"/>
                <w:b/>
                <w:sz w:val="24"/>
              </w:rPr>
              <w:t>.</w:t>
            </w:r>
          </w:p>
          <w:p w14:paraId="3DF4F654" w14:textId="77777777" w:rsidR="00BF02E3" w:rsidRDefault="00BF02E3" w:rsidP="00A243E1">
            <w:pPr>
              <w:pStyle w:val="Default"/>
              <w:tabs>
                <w:tab w:val="left" w:pos="142"/>
              </w:tabs>
              <w:rPr>
                <w:rFonts w:ascii="Arial" w:hAnsi="Arial" w:cs="Arial"/>
                <w:sz w:val="24"/>
              </w:rPr>
            </w:pPr>
          </w:p>
          <w:p w14:paraId="799ABEFE" w14:textId="77777777" w:rsidR="00A75AE8" w:rsidRPr="002649FE" w:rsidRDefault="00A75AE8" w:rsidP="00A243E1">
            <w:pPr>
              <w:pStyle w:val="Default"/>
              <w:tabs>
                <w:tab w:val="left" w:pos="142"/>
              </w:tabs>
              <w:rPr>
                <w:rFonts w:ascii="Arial" w:hAnsi="Arial" w:cs="Arial"/>
                <w:sz w:val="24"/>
              </w:rPr>
            </w:pPr>
            <w:r w:rsidRPr="002649FE">
              <w:rPr>
                <w:rFonts w:ascii="Arial" w:hAnsi="Arial" w:cs="Arial"/>
                <w:sz w:val="24"/>
              </w:rPr>
              <w:t>How has the service offered to patients and carers improved as a result of the implementation of the action plan?</w:t>
            </w:r>
          </w:p>
          <w:p w14:paraId="409E053E" w14:textId="77777777" w:rsidR="00BF02E3" w:rsidRDefault="00BF02E3" w:rsidP="00A243E1">
            <w:pPr>
              <w:pStyle w:val="Default"/>
              <w:tabs>
                <w:tab w:val="left" w:pos="142"/>
              </w:tabs>
              <w:rPr>
                <w:rFonts w:ascii="Arial" w:hAnsi="Arial" w:cs="Arial"/>
                <w:sz w:val="24"/>
              </w:rPr>
            </w:pPr>
          </w:p>
          <w:p w14:paraId="093BF5D1" w14:textId="77777777" w:rsidR="007654FC" w:rsidRPr="007654FC" w:rsidRDefault="007654FC" w:rsidP="00A243E1">
            <w:pPr>
              <w:pStyle w:val="Default"/>
              <w:tabs>
                <w:tab w:val="left" w:pos="142"/>
              </w:tabs>
              <w:rPr>
                <w:rFonts w:ascii="Arial" w:hAnsi="Arial" w:cs="Arial"/>
                <w:b/>
                <w:sz w:val="24"/>
              </w:rPr>
            </w:pPr>
            <w:r>
              <w:rPr>
                <w:rFonts w:ascii="Arial" w:hAnsi="Arial" w:cs="Arial"/>
                <w:b/>
                <w:sz w:val="24"/>
              </w:rPr>
              <w:t xml:space="preserve">Very early days to assess fully.  </w:t>
            </w:r>
            <w:r w:rsidR="00D41321">
              <w:rPr>
                <w:rFonts w:ascii="Arial" w:hAnsi="Arial" w:cs="Arial"/>
                <w:b/>
                <w:sz w:val="24"/>
              </w:rPr>
              <w:t>No action plan agreed last year so this year pa</w:t>
            </w:r>
            <w:r w:rsidRPr="007654FC">
              <w:rPr>
                <w:rFonts w:ascii="Arial" w:hAnsi="Arial" w:cs="Arial"/>
                <w:b/>
                <w:sz w:val="24"/>
              </w:rPr>
              <w:t>tients now able to give feedback in various formats</w:t>
            </w:r>
            <w:r w:rsidR="00D41321">
              <w:rPr>
                <w:rFonts w:ascii="Arial" w:hAnsi="Arial" w:cs="Arial"/>
                <w:b/>
                <w:sz w:val="24"/>
              </w:rPr>
              <w:t xml:space="preserve">.  Very good can give </w:t>
            </w:r>
            <w:r w:rsidRPr="007654FC">
              <w:rPr>
                <w:rFonts w:ascii="Arial" w:hAnsi="Arial" w:cs="Arial"/>
                <w:b/>
                <w:sz w:val="24"/>
              </w:rPr>
              <w:t>anonymously</w:t>
            </w:r>
            <w:r w:rsidR="00D41321">
              <w:rPr>
                <w:rFonts w:ascii="Arial" w:hAnsi="Arial" w:cs="Arial"/>
                <w:b/>
                <w:sz w:val="24"/>
              </w:rPr>
              <w:t xml:space="preserve"> on website</w:t>
            </w:r>
            <w:r w:rsidRPr="007654FC">
              <w:rPr>
                <w:rFonts w:ascii="Arial" w:hAnsi="Arial" w:cs="Arial"/>
                <w:b/>
                <w:sz w:val="24"/>
              </w:rPr>
              <w:t xml:space="preserve">.  </w:t>
            </w:r>
            <w:r>
              <w:rPr>
                <w:rFonts w:ascii="Arial" w:hAnsi="Arial" w:cs="Arial"/>
                <w:b/>
                <w:sz w:val="24"/>
              </w:rPr>
              <w:t>F</w:t>
            </w:r>
            <w:r w:rsidRPr="007654FC">
              <w:rPr>
                <w:rFonts w:ascii="Arial" w:hAnsi="Arial" w:cs="Arial"/>
                <w:b/>
                <w:sz w:val="24"/>
              </w:rPr>
              <w:t xml:space="preserve">eedback </w:t>
            </w:r>
            <w:r>
              <w:rPr>
                <w:rFonts w:ascii="Arial" w:hAnsi="Arial" w:cs="Arial"/>
                <w:b/>
                <w:sz w:val="24"/>
              </w:rPr>
              <w:t>received re difficulty in</w:t>
            </w:r>
            <w:r w:rsidRPr="007654FC">
              <w:rPr>
                <w:rFonts w:ascii="Arial" w:hAnsi="Arial" w:cs="Arial"/>
                <w:b/>
                <w:sz w:val="24"/>
              </w:rPr>
              <w:t xml:space="preserve"> getting through on the telephones at 8 am</w:t>
            </w:r>
            <w:r w:rsidR="00D41321">
              <w:rPr>
                <w:rFonts w:ascii="Arial" w:hAnsi="Arial" w:cs="Arial"/>
                <w:b/>
                <w:sz w:val="24"/>
              </w:rPr>
              <w:t xml:space="preserve"> throughout the year Practice is getting </w:t>
            </w:r>
            <w:r w:rsidRPr="007654FC">
              <w:rPr>
                <w:rFonts w:ascii="Arial" w:hAnsi="Arial" w:cs="Arial"/>
                <w:b/>
                <w:sz w:val="24"/>
              </w:rPr>
              <w:t>new telephone system.</w:t>
            </w:r>
          </w:p>
          <w:p w14:paraId="5C5201AE" w14:textId="77777777" w:rsidR="00BF02E3" w:rsidRDefault="00BF02E3" w:rsidP="00A243E1">
            <w:pPr>
              <w:pStyle w:val="Default"/>
              <w:tabs>
                <w:tab w:val="left" w:pos="142"/>
              </w:tabs>
              <w:rPr>
                <w:rFonts w:ascii="Arial" w:hAnsi="Arial" w:cs="Arial"/>
                <w:sz w:val="24"/>
              </w:rPr>
            </w:pPr>
          </w:p>
          <w:p w14:paraId="5117573D" w14:textId="77777777" w:rsidR="00A75AE8" w:rsidRDefault="00A75AE8" w:rsidP="00A243E1">
            <w:pPr>
              <w:pStyle w:val="Default"/>
              <w:tabs>
                <w:tab w:val="left" w:pos="142"/>
              </w:tabs>
              <w:rPr>
                <w:rFonts w:ascii="Arial" w:hAnsi="Arial" w:cs="Arial"/>
                <w:sz w:val="24"/>
              </w:rPr>
            </w:pPr>
            <w:r w:rsidRPr="002649FE">
              <w:rPr>
                <w:rFonts w:ascii="Arial" w:hAnsi="Arial" w:cs="Arial"/>
                <w:sz w:val="24"/>
              </w:rPr>
              <w:lastRenderedPageBreak/>
              <w:t>Do you have any other comments about the PPG or practice in relation to this area of work?</w:t>
            </w:r>
          </w:p>
          <w:p w14:paraId="077A8FA3" w14:textId="77777777" w:rsidR="007654FC" w:rsidRDefault="007654FC" w:rsidP="00A243E1">
            <w:pPr>
              <w:pStyle w:val="Default"/>
              <w:tabs>
                <w:tab w:val="left" w:pos="142"/>
              </w:tabs>
              <w:rPr>
                <w:rFonts w:ascii="Arial" w:hAnsi="Arial" w:cs="Arial"/>
                <w:sz w:val="24"/>
              </w:rPr>
            </w:pPr>
          </w:p>
          <w:p w14:paraId="03E516D7" w14:textId="77777777" w:rsidR="0074626A" w:rsidRDefault="0074626A" w:rsidP="00A243E1">
            <w:pPr>
              <w:pStyle w:val="Default"/>
              <w:tabs>
                <w:tab w:val="left" w:pos="142"/>
              </w:tabs>
              <w:rPr>
                <w:rFonts w:ascii="Arial" w:hAnsi="Arial" w:cs="Arial"/>
                <w:sz w:val="24"/>
              </w:rPr>
            </w:pPr>
            <w:r>
              <w:rPr>
                <w:rFonts w:ascii="Arial" w:hAnsi="Arial" w:cs="Arial"/>
                <w:sz w:val="24"/>
              </w:rPr>
              <w:t>!)  The way the computer screen is situated in the treatment room means that the nurse or the HCA has to turn away from the patient during the consultation and it is difficult to hear what they are saying with their backs to you.  This detracts from the patient/clinician relationship and consultation.</w:t>
            </w:r>
          </w:p>
          <w:p w14:paraId="06A9F98B" w14:textId="77777777" w:rsidR="0074626A" w:rsidRDefault="0074626A" w:rsidP="00A243E1">
            <w:pPr>
              <w:pStyle w:val="Default"/>
              <w:tabs>
                <w:tab w:val="left" w:pos="142"/>
              </w:tabs>
              <w:rPr>
                <w:rFonts w:ascii="Arial" w:hAnsi="Arial" w:cs="Arial"/>
                <w:sz w:val="24"/>
              </w:rPr>
            </w:pPr>
          </w:p>
          <w:p w14:paraId="41D70F41" w14:textId="77777777" w:rsidR="0074626A" w:rsidRDefault="0074626A" w:rsidP="00A243E1">
            <w:pPr>
              <w:pStyle w:val="Default"/>
              <w:tabs>
                <w:tab w:val="left" w:pos="142"/>
              </w:tabs>
              <w:rPr>
                <w:rFonts w:ascii="Arial" w:hAnsi="Arial" w:cs="Arial"/>
                <w:sz w:val="24"/>
              </w:rPr>
            </w:pPr>
            <w:r>
              <w:rPr>
                <w:rFonts w:ascii="Arial" w:hAnsi="Arial" w:cs="Arial"/>
                <w:sz w:val="24"/>
              </w:rPr>
              <w:t>Suggestion – to relocate the computer screen to an area in the treatment room which will make the consultation more patient friendly.</w:t>
            </w:r>
          </w:p>
          <w:p w14:paraId="72710E92" w14:textId="77777777" w:rsidR="0074626A" w:rsidRDefault="0074626A" w:rsidP="00A243E1">
            <w:pPr>
              <w:pStyle w:val="Default"/>
              <w:tabs>
                <w:tab w:val="left" w:pos="142"/>
              </w:tabs>
              <w:rPr>
                <w:rFonts w:ascii="Arial" w:hAnsi="Arial" w:cs="Arial"/>
                <w:sz w:val="24"/>
              </w:rPr>
            </w:pPr>
          </w:p>
          <w:p w14:paraId="7648EEB2" w14:textId="77777777" w:rsidR="0074626A" w:rsidRDefault="0074626A" w:rsidP="00A243E1">
            <w:pPr>
              <w:pStyle w:val="Default"/>
              <w:tabs>
                <w:tab w:val="left" w:pos="142"/>
              </w:tabs>
              <w:rPr>
                <w:rFonts w:ascii="Arial" w:hAnsi="Arial" w:cs="Arial"/>
                <w:sz w:val="24"/>
              </w:rPr>
            </w:pPr>
            <w:r>
              <w:rPr>
                <w:rFonts w:ascii="Arial" w:hAnsi="Arial" w:cs="Arial"/>
                <w:sz w:val="24"/>
              </w:rPr>
              <w:t>--------------------------------------------------------------------------------------------------------------------------------------------------------------------------</w:t>
            </w:r>
          </w:p>
          <w:p w14:paraId="66FA2603" w14:textId="77777777" w:rsidR="0074626A" w:rsidRDefault="0074626A" w:rsidP="00A243E1">
            <w:pPr>
              <w:pStyle w:val="Default"/>
              <w:tabs>
                <w:tab w:val="left" w:pos="142"/>
              </w:tabs>
              <w:rPr>
                <w:rFonts w:ascii="Arial" w:hAnsi="Arial" w:cs="Arial"/>
                <w:sz w:val="24"/>
              </w:rPr>
            </w:pPr>
          </w:p>
          <w:p w14:paraId="25912AF7" w14:textId="77777777" w:rsidR="0074626A" w:rsidRDefault="0074626A" w:rsidP="00A243E1">
            <w:pPr>
              <w:pStyle w:val="Default"/>
              <w:tabs>
                <w:tab w:val="left" w:pos="142"/>
              </w:tabs>
              <w:rPr>
                <w:rFonts w:ascii="Arial" w:hAnsi="Arial" w:cs="Arial"/>
                <w:sz w:val="24"/>
              </w:rPr>
            </w:pPr>
            <w:r>
              <w:rPr>
                <w:rFonts w:ascii="Arial" w:hAnsi="Arial" w:cs="Arial"/>
                <w:sz w:val="24"/>
              </w:rPr>
              <w:t>2)  Test Results – To review the system for notifying patients of test results.  Currently, no communication if blood test is normal and a letter is sent if abnormal.  It would possibly make more sense to send text re all results, such as:</w:t>
            </w:r>
          </w:p>
          <w:p w14:paraId="4D2A1275" w14:textId="77777777" w:rsidR="0074626A" w:rsidRDefault="0074626A" w:rsidP="00A243E1">
            <w:pPr>
              <w:pStyle w:val="Default"/>
              <w:tabs>
                <w:tab w:val="left" w:pos="142"/>
              </w:tabs>
              <w:rPr>
                <w:rFonts w:ascii="Arial" w:hAnsi="Arial" w:cs="Arial"/>
                <w:sz w:val="24"/>
              </w:rPr>
            </w:pPr>
          </w:p>
          <w:p w14:paraId="6212EC57" w14:textId="77777777" w:rsidR="0074626A" w:rsidRDefault="0074626A" w:rsidP="00A243E1">
            <w:pPr>
              <w:pStyle w:val="Default"/>
              <w:tabs>
                <w:tab w:val="left" w:pos="142"/>
              </w:tabs>
              <w:rPr>
                <w:rFonts w:ascii="Arial" w:hAnsi="Arial" w:cs="Arial"/>
                <w:sz w:val="24"/>
              </w:rPr>
            </w:pPr>
            <w:r>
              <w:rPr>
                <w:rFonts w:ascii="Arial" w:hAnsi="Arial" w:cs="Arial"/>
                <w:sz w:val="24"/>
              </w:rPr>
              <w:t>regarding your recent test – the results are normal – no action required.</w:t>
            </w:r>
          </w:p>
          <w:p w14:paraId="0B01BDA5" w14:textId="77777777" w:rsidR="0074626A" w:rsidRDefault="0074626A" w:rsidP="00A243E1">
            <w:pPr>
              <w:pStyle w:val="Default"/>
              <w:tabs>
                <w:tab w:val="left" w:pos="142"/>
              </w:tabs>
              <w:rPr>
                <w:rFonts w:ascii="Arial" w:hAnsi="Arial" w:cs="Arial"/>
                <w:sz w:val="24"/>
              </w:rPr>
            </w:pPr>
          </w:p>
          <w:p w14:paraId="5CD515F7" w14:textId="77777777" w:rsidR="0074626A" w:rsidRDefault="0074626A" w:rsidP="00A243E1">
            <w:pPr>
              <w:pStyle w:val="Default"/>
              <w:tabs>
                <w:tab w:val="left" w:pos="142"/>
              </w:tabs>
              <w:rPr>
                <w:rFonts w:ascii="Arial" w:hAnsi="Arial" w:cs="Arial"/>
                <w:sz w:val="24"/>
              </w:rPr>
            </w:pPr>
            <w:r>
              <w:rPr>
                <w:rFonts w:ascii="Arial" w:hAnsi="Arial" w:cs="Arial"/>
                <w:sz w:val="24"/>
              </w:rPr>
              <w:t xml:space="preserve">Regarding your recent test – please make a routine appointment to see the </w:t>
            </w:r>
            <w:proofErr w:type="spellStart"/>
            <w:r>
              <w:rPr>
                <w:rFonts w:ascii="Arial" w:hAnsi="Arial" w:cs="Arial"/>
                <w:sz w:val="24"/>
              </w:rPr>
              <w:t>Dr.</w:t>
            </w:r>
            <w:proofErr w:type="spellEnd"/>
          </w:p>
          <w:p w14:paraId="75B89951" w14:textId="77777777" w:rsidR="0074626A" w:rsidRDefault="0074626A" w:rsidP="00A243E1">
            <w:pPr>
              <w:pStyle w:val="Default"/>
              <w:tabs>
                <w:tab w:val="left" w:pos="142"/>
              </w:tabs>
              <w:rPr>
                <w:rFonts w:ascii="Arial" w:hAnsi="Arial" w:cs="Arial"/>
                <w:sz w:val="24"/>
              </w:rPr>
            </w:pPr>
          </w:p>
          <w:p w14:paraId="45DEAA8B" w14:textId="77777777" w:rsidR="0074626A" w:rsidRDefault="0074626A" w:rsidP="00A243E1">
            <w:pPr>
              <w:pStyle w:val="Default"/>
              <w:tabs>
                <w:tab w:val="left" w:pos="142"/>
              </w:tabs>
              <w:rPr>
                <w:rFonts w:ascii="Arial" w:hAnsi="Arial" w:cs="Arial"/>
                <w:sz w:val="24"/>
              </w:rPr>
            </w:pPr>
            <w:r>
              <w:rPr>
                <w:rFonts w:ascii="Arial" w:hAnsi="Arial" w:cs="Arial"/>
                <w:sz w:val="24"/>
              </w:rPr>
              <w:t>All very urgent results would receive a telephone call.</w:t>
            </w:r>
          </w:p>
          <w:p w14:paraId="0A41628D" w14:textId="77777777" w:rsidR="0074626A" w:rsidRDefault="0074626A" w:rsidP="00A243E1">
            <w:pPr>
              <w:pStyle w:val="Default"/>
              <w:tabs>
                <w:tab w:val="left" w:pos="142"/>
              </w:tabs>
              <w:rPr>
                <w:rFonts w:ascii="Arial" w:hAnsi="Arial" w:cs="Arial"/>
                <w:sz w:val="24"/>
              </w:rPr>
            </w:pPr>
          </w:p>
          <w:p w14:paraId="096E7CB7" w14:textId="77777777" w:rsidR="0074626A" w:rsidRDefault="0074626A" w:rsidP="00A243E1">
            <w:pPr>
              <w:pStyle w:val="Default"/>
              <w:tabs>
                <w:tab w:val="left" w:pos="142"/>
              </w:tabs>
              <w:rPr>
                <w:rFonts w:ascii="Arial" w:hAnsi="Arial" w:cs="Arial"/>
                <w:sz w:val="24"/>
              </w:rPr>
            </w:pPr>
            <w:r>
              <w:rPr>
                <w:rFonts w:ascii="Arial" w:hAnsi="Arial" w:cs="Arial"/>
                <w:sz w:val="24"/>
              </w:rPr>
              <w:t xml:space="preserve">Discussion with Practice </w:t>
            </w:r>
            <w:r w:rsidR="00033C32">
              <w:rPr>
                <w:rFonts w:ascii="Arial" w:hAnsi="Arial" w:cs="Arial"/>
                <w:sz w:val="24"/>
              </w:rPr>
              <w:t>M</w:t>
            </w:r>
            <w:r>
              <w:rPr>
                <w:rFonts w:ascii="Arial" w:hAnsi="Arial" w:cs="Arial"/>
                <w:sz w:val="24"/>
              </w:rPr>
              <w:t>anager to possibly trial in April.</w:t>
            </w:r>
          </w:p>
          <w:p w14:paraId="6EB32283" w14:textId="77777777" w:rsidR="00565AA0" w:rsidRDefault="00565AA0" w:rsidP="00A243E1">
            <w:pPr>
              <w:pStyle w:val="Default"/>
              <w:tabs>
                <w:tab w:val="left" w:pos="142"/>
              </w:tabs>
              <w:rPr>
                <w:rFonts w:ascii="Arial" w:hAnsi="Arial" w:cs="Arial"/>
                <w:sz w:val="24"/>
              </w:rPr>
            </w:pPr>
          </w:p>
          <w:p w14:paraId="693FF7F8" w14:textId="77777777" w:rsidR="00565AA0" w:rsidRDefault="00565AA0" w:rsidP="00A243E1">
            <w:pPr>
              <w:pStyle w:val="Default"/>
              <w:tabs>
                <w:tab w:val="left" w:pos="142"/>
              </w:tabs>
              <w:rPr>
                <w:rFonts w:ascii="Arial" w:hAnsi="Arial" w:cs="Arial"/>
                <w:sz w:val="24"/>
              </w:rPr>
            </w:pPr>
            <w:r>
              <w:rPr>
                <w:rFonts w:ascii="Arial" w:hAnsi="Arial" w:cs="Arial"/>
                <w:sz w:val="24"/>
              </w:rPr>
              <w:t>------------------------------------------------------------------------------------------------------------------------------------------------------------------</w:t>
            </w:r>
          </w:p>
          <w:p w14:paraId="5618D303" w14:textId="77777777" w:rsidR="0074626A" w:rsidRDefault="0074626A" w:rsidP="00A243E1">
            <w:pPr>
              <w:pStyle w:val="Default"/>
              <w:tabs>
                <w:tab w:val="left" w:pos="142"/>
              </w:tabs>
              <w:rPr>
                <w:rFonts w:ascii="Arial" w:hAnsi="Arial" w:cs="Arial"/>
                <w:sz w:val="24"/>
              </w:rPr>
            </w:pPr>
          </w:p>
          <w:p w14:paraId="116405D7" w14:textId="77777777" w:rsidR="00A75AE8" w:rsidRDefault="00565AA0" w:rsidP="00A243E1">
            <w:pPr>
              <w:pStyle w:val="Default"/>
              <w:tabs>
                <w:tab w:val="left" w:pos="142"/>
              </w:tabs>
              <w:rPr>
                <w:rFonts w:ascii="Arial" w:hAnsi="Arial" w:cs="Arial"/>
                <w:sz w:val="24"/>
              </w:rPr>
            </w:pPr>
            <w:r>
              <w:rPr>
                <w:rFonts w:ascii="Arial" w:hAnsi="Arial" w:cs="Arial"/>
                <w:sz w:val="24"/>
              </w:rPr>
              <w:t xml:space="preserve">3)  </w:t>
            </w:r>
            <w:r w:rsidR="0074626A">
              <w:rPr>
                <w:rFonts w:ascii="Arial" w:hAnsi="Arial" w:cs="Arial"/>
                <w:sz w:val="24"/>
              </w:rPr>
              <w:t>To put up new poster in the surgery advertising the PPG to encourage new mem</w:t>
            </w:r>
            <w:r w:rsidR="00033C32">
              <w:rPr>
                <w:rFonts w:ascii="Arial" w:hAnsi="Arial" w:cs="Arial"/>
                <w:sz w:val="24"/>
              </w:rPr>
              <w:t>b</w:t>
            </w:r>
            <w:r w:rsidR="0074626A">
              <w:rPr>
                <w:rFonts w:ascii="Arial" w:hAnsi="Arial" w:cs="Arial"/>
                <w:sz w:val="24"/>
              </w:rPr>
              <w:t xml:space="preserve">ers. . Wording to be agreed. </w:t>
            </w:r>
          </w:p>
          <w:p w14:paraId="4540C439" w14:textId="77777777" w:rsidR="00565AA0" w:rsidRDefault="00565AA0" w:rsidP="00A243E1">
            <w:pPr>
              <w:pStyle w:val="Default"/>
              <w:tabs>
                <w:tab w:val="left" w:pos="142"/>
              </w:tabs>
              <w:rPr>
                <w:rFonts w:ascii="Arial" w:hAnsi="Arial" w:cs="Arial"/>
                <w:sz w:val="24"/>
              </w:rPr>
            </w:pPr>
          </w:p>
          <w:p w14:paraId="60B4A49C" w14:textId="77777777" w:rsidR="00A75AE8" w:rsidRPr="002649FE" w:rsidRDefault="00A75AE8" w:rsidP="00A243E1">
            <w:pPr>
              <w:pStyle w:val="Default"/>
              <w:tabs>
                <w:tab w:val="left" w:pos="142"/>
              </w:tabs>
              <w:rPr>
                <w:rFonts w:ascii="Arial" w:hAnsi="Arial" w:cs="Arial"/>
                <w:sz w:val="24"/>
              </w:rPr>
            </w:pPr>
          </w:p>
          <w:p w14:paraId="0D1BCFB7" w14:textId="77777777" w:rsidR="00A75AE8" w:rsidRPr="002649FE" w:rsidRDefault="00A75AE8" w:rsidP="00A243E1">
            <w:pPr>
              <w:pStyle w:val="Default"/>
              <w:tabs>
                <w:tab w:val="left" w:pos="142"/>
              </w:tabs>
              <w:rPr>
                <w:rFonts w:ascii="Arial" w:hAnsi="Arial" w:cs="Arial"/>
                <w:sz w:val="24"/>
              </w:rPr>
            </w:pPr>
          </w:p>
          <w:p w14:paraId="7EFC4730" w14:textId="77777777" w:rsidR="00A75AE8" w:rsidRPr="002649FE" w:rsidRDefault="00A75AE8" w:rsidP="00A243E1">
            <w:pPr>
              <w:pStyle w:val="Default"/>
              <w:tabs>
                <w:tab w:val="left" w:pos="142"/>
              </w:tabs>
              <w:rPr>
                <w:rFonts w:ascii="Arial" w:hAnsi="Arial" w:cs="Arial"/>
                <w:sz w:val="24"/>
              </w:rPr>
            </w:pPr>
          </w:p>
        </w:tc>
      </w:tr>
    </w:tbl>
    <w:p w14:paraId="5FCC9F7A" w14:textId="77777777" w:rsidR="00511CF4" w:rsidRPr="002649FE" w:rsidRDefault="00511CF4" w:rsidP="00511CF4">
      <w:pPr>
        <w:tabs>
          <w:tab w:val="left" w:pos="142"/>
        </w:tabs>
        <w:jc w:val="center"/>
        <w:rPr>
          <w:rFonts w:ascii="Arial" w:hAnsi="Arial" w:cs="Arial"/>
          <w:sz w:val="24"/>
          <w:szCs w:val="24"/>
        </w:rPr>
      </w:pPr>
      <w:r>
        <w:rPr>
          <w:rFonts w:ascii="Arial" w:hAnsi="Arial" w:cs="Arial"/>
          <w:sz w:val="24"/>
          <w:szCs w:val="24"/>
        </w:rPr>
        <w:lastRenderedPageBreak/>
        <w:t xml:space="preserve">Complete and return to: </w:t>
      </w:r>
      <w:hyperlink r:id="rId12" w:history="1">
        <w:r w:rsidR="003A184B" w:rsidRPr="00BD4C26">
          <w:rPr>
            <w:rStyle w:val="Hyperlink"/>
            <w:rFonts w:ascii="Arial" w:hAnsi="Arial" w:cs="Arial"/>
            <w:sz w:val="24"/>
            <w:szCs w:val="24"/>
          </w:rPr>
          <w:t>nhscb.lon-sth-pcc@nhs.net</w:t>
        </w:r>
      </w:hyperlink>
      <w:r w:rsidR="003A184B">
        <w:rPr>
          <w:rFonts w:ascii="Arial" w:hAnsi="Arial" w:cs="Arial"/>
          <w:sz w:val="24"/>
          <w:szCs w:val="24"/>
        </w:rPr>
        <w:t xml:space="preserve"> </w:t>
      </w:r>
      <w:r>
        <w:rPr>
          <w:rFonts w:ascii="Arial" w:hAnsi="Arial" w:cs="Arial"/>
          <w:sz w:val="24"/>
          <w:szCs w:val="24"/>
        </w:rPr>
        <w:t>by no later than 31 March 2015</w:t>
      </w:r>
    </w:p>
    <w:p w14:paraId="480EF26C" w14:textId="77777777" w:rsidR="00A64080" w:rsidRPr="002649FE" w:rsidRDefault="00A64080">
      <w:pPr>
        <w:rPr>
          <w:rFonts w:ascii="Arial" w:hAnsi="Arial" w:cs="Arial"/>
        </w:rPr>
      </w:pPr>
    </w:p>
    <w:sectPr w:rsidR="00A64080" w:rsidRPr="002649FE" w:rsidSect="00A75AE8">
      <w:headerReference w:type="default" r:id="rId13"/>
      <w:footerReference w:type="default" r:id="rId1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EDA3C0" w14:textId="77777777" w:rsidR="00403CF0" w:rsidRDefault="00403CF0" w:rsidP="00511CF4">
      <w:pPr>
        <w:spacing w:line="240" w:lineRule="auto"/>
      </w:pPr>
      <w:r>
        <w:separator/>
      </w:r>
    </w:p>
  </w:endnote>
  <w:endnote w:type="continuationSeparator" w:id="0">
    <w:p w14:paraId="652352D6" w14:textId="77777777" w:rsidR="00403CF0" w:rsidRDefault="00403CF0" w:rsidP="00511C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LT">
    <w:altName w:val="Cambri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4151998"/>
      <w:docPartObj>
        <w:docPartGallery w:val="Page Numbers (Bottom of Page)"/>
        <w:docPartUnique/>
      </w:docPartObj>
    </w:sdtPr>
    <w:sdtContent>
      <w:sdt>
        <w:sdtPr>
          <w:id w:val="-1669238322"/>
          <w:docPartObj>
            <w:docPartGallery w:val="Page Numbers (Top of Page)"/>
            <w:docPartUnique/>
          </w:docPartObj>
        </w:sdtPr>
        <w:sdtContent>
          <w:p w14:paraId="36E2E56E" w14:textId="77777777" w:rsidR="00511CF4" w:rsidRDefault="00511CF4" w:rsidP="00511CF4">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033C32">
              <w:rPr>
                <w:b/>
                <w:bCs/>
                <w:noProof/>
              </w:rPr>
              <w:t>10</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033C32">
              <w:rPr>
                <w:b/>
                <w:bCs/>
                <w:noProof/>
              </w:rPr>
              <w:t>10</w:t>
            </w:r>
            <w:r>
              <w:rPr>
                <w:b/>
                <w:bCs/>
                <w:sz w:val="24"/>
                <w:szCs w:val="24"/>
              </w:rPr>
              <w:fldChar w:fldCharType="end"/>
            </w:r>
          </w:p>
        </w:sdtContent>
      </w:sdt>
    </w:sdtContent>
  </w:sdt>
  <w:p w14:paraId="398872A5" w14:textId="77777777" w:rsidR="00511CF4" w:rsidRDefault="00511C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A8D96" w14:textId="77777777" w:rsidR="00403CF0" w:rsidRDefault="00403CF0" w:rsidP="00511CF4">
      <w:pPr>
        <w:spacing w:line="240" w:lineRule="auto"/>
      </w:pPr>
      <w:r>
        <w:separator/>
      </w:r>
    </w:p>
  </w:footnote>
  <w:footnote w:type="continuationSeparator" w:id="0">
    <w:p w14:paraId="754D9AD5" w14:textId="77777777" w:rsidR="00403CF0" w:rsidRDefault="00403CF0" w:rsidP="00511CF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7D387" w14:textId="77777777" w:rsidR="00511CF4" w:rsidRPr="00511CF4" w:rsidRDefault="00511CF4">
    <w:pPr>
      <w:pStyle w:val="Header"/>
      <w:rPr>
        <w:b/>
        <w:sz w:val="28"/>
        <w:szCs w:val="28"/>
        <w:u w:val="single"/>
      </w:rPr>
    </w:pPr>
    <w:r w:rsidRPr="00511CF4">
      <w:rPr>
        <w:b/>
        <w:sz w:val="28"/>
        <w:szCs w:val="28"/>
        <w:u w:val="single"/>
      </w:rPr>
      <w:t>Patient Participation E</w:t>
    </w:r>
    <w:r>
      <w:rPr>
        <w:b/>
        <w:sz w:val="28"/>
        <w:szCs w:val="28"/>
        <w:u w:val="single"/>
      </w:rPr>
      <w:t xml:space="preserve">nhanced </w:t>
    </w:r>
    <w:r w:rsidRPr="00511CF4">
      <w:rPr>
        <w:b/>
        <w:sz w:val="28"/>
        <w:szCs w:val="28"/>
        <w:u w:val="single"/>
      </w:rPr>
      <w:t>S</w:t>
    </w:r>
    <w:r>
      <w:rPr>
        <w:b/>
        <w:sz w:val="28"/>
        <w:szCs w:val="28"/>
        <w:u w:val="single"/>
      </w:rPr>
      <w:t>ervice</w:t>
    </w:r>
    <w:r w:rsidRPr="00511CF4">
      <w:rPr>
        <w:b/>
        <w:sz w:val="28"/>
        <w:szCs w:val="28"/>
        <w:u w:val="single"/>
      </w:rPr>
      <w:t xml:space="preserve"> 2014/15 Annex D: Standard Reporting Template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90A7D"/>
    <w:multiLevelType w:val="hybridMultilevel"/>
    <w:tmpl w:val="BE569CC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46FD1124"/>
    <w:multiLevelType w:val="hybridMultilevel"/>
    <w:tmpl w:val="3B92D61A"/>
    <w:lvl w:ilvl="0" w:tplc="3C7A695E">
      <w:start w:val="1"/>
      <w:numFmt w:val="lowerRoman"/>
      <w:pStyle w:val="NumberedContent"/>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6219836">
    <w:abstractNumId w:val="1"/>
  </w:num>
  <w:num w:numId="2" w16cid:durableId="751396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AE8"/>
    <w:rsid w:val="00033C32"/>
    <w:rsid w:val="00045E57"/>
    <w:rsid w:val="000463D6"/>
    <w:rsid w:val="001A34A8"/>
    <w:rsid w:val="002649FE"/>
    <w:rsid w:val="002B418E"/>
    <w:rsid w:val="00366156"/>
    <w:rsid w:val="003774BF"/>
    <w:rsid w:val="003A184B"/>
    <w:rsid w:val="003B074D"/>
    <w:rsid w:val="003C2FB2"/>
    <w:rsid w:val="003E33D7"/>
    <w:rsid w:val="00403CF0"/>
    <w:rsid w:val="00426785"/>
    <w:rsid w:val="004E56A0"/>
    <w:rsid w:val="00511CF4"/>
    <w:rsid w:val="00531024"/>
    <w:rsid w:val="00565AA0"/>
    <w:rsid w:val="007163E5"/>
    <w:rsid w:val="0074626A"/>
    <w:rsid w:val="007654FC"/>
    <w:rsid w:val="00773B12"/>
    <w:rsid w:val="007E7356"/>
    <w:rsid w:val="00820BFD"/>
    <w:rsid w:val="00902C10"/>
    <w:rsid w:val="00A50BEF"/>
    <w:rsid w:val="00A64080"/>
    <w:rsid w:val="00A75AE8"/>
    <w:rsid w:val="00BF02E3"/>
    <w:rsid w:val="00CC7BD7"/>
    <w:rsid w:val="00D41321"/>
    <w:rsid w:val="00DA1C4E"/>
    <w:rsid w:val="00DB01D4"/>
    <w:rsid w:val="00DC3325"/>
    <w:rsid w:val="00DD674D"/>
    <w:rsid w:val="00DF4E88"/>
    <w:rsid w:val="00E37F3B"/>
    <w:rsid w:val="00EC49B2"/>
    <w:rsid w:val="00F040A6"/>
    <w:rsid w:val="00F065D4"/>
    <w:rsid w:val="00FE5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8BC5"/>
  <w15:docId w15:val="{34C671B6-A231-4CBA-8609-C5B9AF2A1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5AE8"/>
    <w:pPr>
      <w:spacing w:after="0" w:line="276" w:lineRule="auto"/>
    </w:pPr>
    <w:rPr>
      <w:rFonts w:ascii="Calibri" w:eastAsia="Times New Roman" w:hAnsi="Calibri" w:cs="Times New Roman"/>
      <w:sz w:val="22"/>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A75AE8"/>
    <w:pPr>
      <w:widowControl w:val="0"/>
      <w:autoSpaceDE w:val="0"/>
      <w:autoSpaceDN w:val="0"/>
      <w:adjustRightInd w:val="0"/>
      <w:spacing w:after="0" w:line="240" w:lineRule="auto"/>
    </w:pPr>
    <w:rPr>
      <w:rFonts w:ascii="Frutiger LT" w:eastAsia="Times New Roman" w:hAnsi="Frutiger LT" w:cs="Frutiger LT"/>
      <w:color w:val="000000"/>
      <w:szCs w:val="24"/>
      <w:lang w:eastAsia="en-GB"/>
    </w:rPr>
  </w:style>
  <w:style w:type="table" w:styleId="TableGrid">
    <w:name w:val="Table Grid"/>
    <w:basedOn w:val="TableNormal"/>
    <w:rsid w:val="00A75AE8"/>
    <w:pPr>
      <w:spacing w:after="0" w:line="240" w:lineRule="auto"/>
    </w:pPr>
    <w:rPr>
      <w:rFonts w:ascii="Calibri" w:eastAsia="Times New Roman" w:hAnsi="Calibri"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link w:val="ListParagraphChar"/>
    <w:uiPriority w:val="34"/>
    <w:qFormat/>
    <w:rsid w:val="00A75AE8"/>
    <w:pPr>
      <w:ind w:left="720"/>
      <w:contextualSpacing/>
    </w:pPr>
  </w:style>
  <w:style w:type="character" w:customStyle="1" w:styleId="ListParagraphChar">
    <w:name w:val="List Paragraph Char"/>
    <w:basedOn w:val="DefaultParagraphFont"/>
    <w:link w:val="ListParagraph"/>
    <w:uiPriority w:val="34"/>
    <w:rsid w:val="00A75AE8"/>
    <w:rPr>
      <w:rFonts w:ascii="Calibri" w:eastAsia="Times New Roman" w:hAnsi="Calibri" w:cs="Times New Roman"/>
      <w:sz w:val="22"/>
      <w:lang w:eastAsia="en-GB"/>
    </w:rPr>
  </w:style>
  <w:style w:type="paragraph" w:customStyle="1" w:styleId="NumberedContent">
    <w:name w:val="NumberedContent"/>
    <w:basedOn w:val="Normal"/>
    <w:rsid w:val="00A75AE8"/>
    <w:pPr>
      <w:numPr>
        <w:numId w:val="1"/>
      </w:numPr>
      <w:spacing w:line="240" w:lineRule="auto"/>
    </w:pPr>
    <w:rPr>
      <w:rFonts w:ascii="Times New Roman" w:hAnsi="Times New Roman"/>
      <w:sz w:val="24"/>
      <w:szCs w:val="24"/>
    </w:rPr>
  </w:style>
  <w:style w:type="paragraph" w:styleId="Header">
    <w:name w:val="header"/>
    <w:basedOn w:val="Normal"/>
    <w:link w:val="HeaderChar"/>
    <w:uiPriority w:val="99"/>
    <w:unhideWhenUsed/>
    <w:rsid w:val="00511CF4"/>
    <w:pPr>
      <w:tabs>
        <w:tab w:val="center" w:pos="4513"/>
        <w:tab w:val="right" w:pos="9026"/>
      </w:tabs>
      <w:spacing w:line="240" w:lineRule="auto"/>
    </w:pPr>
  </w:style>
  <w:style w:type="character" w:customStyle="1" w:styleId="HeaderChar">
    <w:name w:val="Header Char"/>
    <w:basedOn w:val="DefaultParagraphFont"/>
    <w:link w:val="Header"/>
    <w:uiPriority w:val="99"/>
    <w:rsid w:val="00511CF4"/>
    <w:rPr>
      <w:rFonts w:ascii="Calibri" w:eastAsia="Times New Roman" w:hAnsi="Calibri" w:cs="Times New Roman"/>
      <w:sz w:val="22"/>
      <w:lang w:eastAsia="en-GB"/>
    </w:rPr>
  </w:style>
  <w:style w:type="paragraph" w:styleId="Footer">
    <w:name w:val="footer"/>
    <w:basedOn w:val="Normal"/>
    <w:link w:val="FooterChar"/>
    <w:uiPriority w:val="99"/>
    <w:unhideWhenUsed/>
    <w:rsid w:val="00511CF4"/>
    <w:pPr>
      <w:tabs>
        <w:tab w:val="center" w:pos="4513"/>
        <w:tab w:val="right" w:pos="9026"/>
      </w:tabs>
      <w:spacing w:line="240" w:lineRule="auto"/>
    </w:pPr>
  </w:style>
  <w:style w:type="character" w:customStyle="1" w:styleId="FooterChar">
    <w:name w:val="Footer Char"/>
    <w:basedOn w:val="DefaultParagraphFont"/>
    <w:link w:val="Footer"/>
    <w:uiPriority w:val="99"/>
    <w:rsid w:val="00511CF4"/>
    <w:rPr>
      <w:rFonts w:ascii="Calibri" w:eastAsia="Times New Roman" w:hAnsi="Calibri" w:cs="Times New Roman"/>
      <w:sz w:val="22"/>
      <w:lang w:eastAsia="en-GB"/>
    </w:rPr>
  </w:style>
  <w:style w:type="paragraph" w:styleId="BalloonText">
    <w:name w:val="Balloon Text"/>
    <w:basedOn w:val="Normal"/>
    <w:link w:val="BalloonTextChar"/>
    <w:uiPriority w:val="99"/>
    <w:semiHidden/>
    <w:unhideWhenUsed/>
    <w:rsid w:val="00511CF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1CF4"/>
    <w:rPr>
      <w:rFonts w:ascii="Tahoma" w:eastAsia="Times New Roman" w:hAnsi="Tahoma" w:cs="Tahoma"/>
      <w:sz w:val="16"/>
      <w:szCs w:val="16"/>
      <w:lang w:eastAsia="en-GB"/>
    </w:rPr>
  </w:style>
  <w:style w:type="character" w:styleId="Hyperlink">
    <w:name w:val="Hyperlink"/>
    <w:basedOn w:val="DefaultParagraphFont"/>
    <w:uiPriority w:val="99"/>
    <w:unhideWhenUsed/>
    <w:rsid w:val="003A184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nhscb.lon-sth-pcc@nhs.ne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nhscb.lon-sth-pcc@nhs.ne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2A810C77CFD9B48BD0EBAE38856EECD" ma:contentTypeVersion="7" ma:contentTypeDescription="Create a new document." ma:contentTypeScope="" ma:versionID="9553bdd94dd4d35757c80599b05da63c">
  <xsd:schema xmlns:xsd="http://www.w3.org/2001/XMLSchema" xmlns:p="http://schemas.microsoft.com/office/2006/metadata/properties" xmlns:ns1="http://schemas.microsoft.com/sharepoint/v3" targetNamespace="http://schemas.microsoft.com/office/2006/metadata/properties" ma:root="true" ma:fieldsID="bff445c8b54d052af814dc79e9ba09c3"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description="" ma:internalName="PublishingStartDate">
      <xsd:simpleType>
        <xsd:restriction base="dms:Unknown"/>
      </xsd:simpleType>
    </xsd:element>
    <xsd:element name="PublishingExpirationDate" ma:index="9" nillable="true" ma:displayName="Scheduling End Date"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19AD3F-DF64-4730-823D-2F7CB0570E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AD6FFBC-2828-4F3F-93C5-4BCF77E02641}">
  <ds:schemaRefs>
    <ds:schemaRef ds:uri="http://schemas.microsoft.com/sharepoint/v3/contenttype/forms"/>
  </ds:schemaRefs>
</ds:datastoreItem>
</file>

<file path=customXml/itemProps3.xml><?xml version="1.0" encoding="utf-8"?>
<ds:datastoreItem xmlns:ds="http://schemas.openxmlformats.org/officeDocument/2006/customXml" ds:itemID="{6E13620F-283B-4574-8FEC-5F18C66BAEC9}">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F2B69145-CC06-4450-8A11-81B5C16B4F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Patient participation enhanced service - reporting template</vt:lpstr>
    </vt:vector>
  </TitlesOfParts>
  <Company>NHS Confed</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participation enhanced service - reporting template</dc:title>
  <dc:creator>Gareth Tracey</dc:creator>
  <cp:lastModifiedBy>Katy Morson</cp:lastModifiedBy>
  <cp:revision>2</cp:revision>
  <cp:lastPrinted>2015-03-28T11:04:00Z</cp:lastPrinted>
  <dcterms:created xsi:type="dcterms:W3CDTF">2023-03-06T16:20:00Z</dcterms:created>
  <dcterms:modified xsi:type="dcterms:W3CDTF">2023-03-06T16:20:00Z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0x010100B2A810C77CFD9B48BD0EBAE38856EECD</vt:lpwstr>
  </property>
</Properties>
</file>